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35FA" w:rsidRPr="00AF119C" w:rsidRDefault="00334C12">
      <w:pPr>
        <w:widowControl/>
        <w:shd w:val="clear" w:color="auto" w:fill="FFFFFF"/>
        <w:spacing w:line="315" w:lineRule="atLeast"/>
        <w:jc w:val="center"/>
        <w:rPr>
          <w:rFonts w:ascii="Calibri" w:eastAsia="宋体" w:hAnsi="Calibri" w:cs="宋体"/>
          <w:kern w:val="0"/>
          <w:szCs w:val="21"/>
        </w:rPr>
      </w:pPr>
      <w:r w:rsidRPr="00AF119C">
        <w:rPr>
          <w:rFonts w:ascii="宋体" w:eastAsia="宋体" w:hAnsi="宋体" w:cs="宋体" w:hint="eastAsia"/>
          <w:b/>
          <w:bCs/>
          <w:kern w:val="0"/>
          <w:sz w:val="32"/>
          <w:szCs w:val="32"/>
        </w:rPr>
        <w:t>辽宁科技大学</w:t>
      </w:r>
      <w:r w:rsidRPr="00AF119C">
        <w:rPr>
          <w:rFonts w:ascii="黑体" w:eastAsia="黑体" w:hAnsi="黑体" w:hint="eastAsia"/>
          <w:b/>
          <w:sz w:val="32"/>
          <w:szCs w:val="32"/>
        </w:rPr>
        <w:t>软件工程</w:t>
      </w:r>
      <w:r w:rsidRPr="00AF119C">
        <w:rPr>
          <w:rFonts w:ascii="宋体" w:eastAsia="宋体" w:hAnsi="宋体" w:cs="宋体" w:hint="eastAsia"/>
          <w:b/>
          <w:bCs/>
          <w:kern w:val="0"/>
          <w:sz w:val="32"/>
          <w:szCs w:val="32"/>
        </w:rPr>
        <w:t>学科硕士学位授予标准</w:t>
      </w:r>
    </w:p>
    <w:p w:rsidR="00F135FA" w:rsidRPr="00AF119C" w:rsidRDefault="00334C12">
      <w:pPr>
        <w:widowControl/>
        <w:shd w:val="clear" w:color="auto" w:fill="FFFFFF"/>
        <w:spacing w:line="315" w:lineRule="atLeast"/>
        <w:jc w:val="center"/>
        <w:rPr>
          <w:rFonts w:ascii="宋体" w:eastAsia="宋体" w:hAnsi="宋体" w:cs="宋体"/>
          <w:kern w:val="0"/>
          <w:sz w:val="24"/>
          <w:szCs w:val="24"/>
        </w:rPr>
      </w:pPr>
      <w:r w:rsidRPr="00AF119C">
        <w:rPr>
          <w:rFonts w:ascii="宋体" w:eastAsia="宋体" w:hAnsi="宋体" w:cs="宋体" w:hint="eastAsia"/>
          <w:kern w:val="0"/>
          <w:sz w:val="24"/>
          <w:szCs w:val="24"/>
        </w:rPr>
        <w:t>(学科类别代码：0835  )</w:t>
      </w:r>
    </w:p>
    <w:p w:rsidR="00F135FA" w:rsidRPr="00AF119C" w:rsidRDefault="00F135FA">
      <w:pPr>
        <w:widowControl/>
        <w:shd w:val="clear" w:color="auto" w:fill="FFFFFF"/>
        <w:spacing w:line="315" w:lineRule="atLeast"/>
        <w:ind w:firstLineChars="449" w:firstLine="1352"/>
        <w:rPr>
          <w:rFonts w:ascii="宋体" w:eastAsia="宋体" w:hAnsi="宋体" w:cs="宋体"/>
          <w:b/>
          <w:bCs/>
          <w:kern w:val="0"/>
          <w:sz w:val="30"/>
          <w:szCs w:val="30"/>
        </w:rPr>
      </w:pPr>
    </w:p>
    <w:p w:rsidR="00F135FA" w:rsidRPr="00AF119C" w:rsidRDefault="00334C12">
      <w:pPr>
        <w:widowControl/>
        <w:shd w:val="clear" w:color="auto" w:fill="FFFFFF"/>
        <w:spacing w:line="315" w:lineRule="atLeast"/>
        <w:ind w:firstLineChars="449" w:firstLine="1352"/>
        <w:rPr>
          <w:rFonts w:ascii="宋体" w:eastAsia="宋体" w:hAnsi="宋体" w:cs="宋体"/>
          <w:b/>
          <w:bCs/>
          <w:kern w:val="0"/>
          <w:sz w:val="30"/>
          <w:szCs w:val="30"/>
        </w:rPr>
      </w:pPr>
      <w:r w:rsidRPr="00AF119C">
        <w:rPr>
          <w:rFonts w:ascii="宋体" w:eastAsia="宋体" w:hAnsi="宋体" w:cs="宋体" w:hint="eastAsia"/>
          <w:b/>
          <w:bCs/>
          <w:kern w:val="0"/>
          <w:sz w:val="30"/>
          <w:szCs w:val="30"/>
        </w:rPr>
        <w:t>第一部分 培养目标与培养方向</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t>软件工程学科硕士研究生的培养目标是面向国民经济信息化建设和发展的需要、面向企事业单位对专业技术人才的需求，培养高层次实用型、复合型软件工程技术和管理人才。</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t>具体目标是：</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t>1</w:t>
      </w:r>
      <w:r w:rsidR="007C0237">
        <w:rPr>
          <w:rFonts w:ascii="仿宋" w:eastAsia="仿宋" w:hAnsi="仿宋" w:hint="eastAsia"/>
          <w:sz w:val="28"/>
          <w:szCs w:val="28"/>
        </w:rPr>
        <w:t>.</w:t>
      </w:r>
      <w:r w:rsidRPr="00AF119C">
        <w:rPr>
          <w:rFonts w:ascii="仿宋" w:eastAsia="仿宋" w:hAnsi="仿宋" w:hint="eastAsia"/>
          <w:sz w:val="28"/>
          <w:szCs w:val="28"/>
        </w:rPr>
        <w:t>较好地掌握马克思主义、毛泽东思想、邓小平理论、</w:t>
      </w:r>
      <w:r w:rsidRPr="00AF119C">
        <w:rPr>
          <w:rFonts w:ascii="仿宋" w:eastAsia="仿宋" w:hAnsi="仿宋"/>
          <w:sz w:val="28"/>
          <w:szCs w:val="28"/>
        </w:rPr>
        <w:t>三个代表重要思想、科学发展观和习近平新时代中国特色社会主义思想</w:t>
      </w:r>
      <w:r w:rsidRPr="00AF119C">
        <w:rPr>
          <w:rFonts w:ascii="仿宋" w:eastAsia="仿宋" w:hAnsi="仿宋" w:hint="eastAsia"/>
          <w:sz w:val="28"/>
          <w:szCs w:val="28"/>
        </w:rPr>
        <w:t xml:space="preserve">；拥护党的基本路线和方针、政策；热爱祖国，遵纪守法，品行端正，身心健康，积极为我国经济建设和社会发展服务。 </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t>2</w:t>
      </w:r>
      <w:r w:rsidR="007C0237">
        <w:rPr>
          <w:rFonts w:ascii="仿宋" w:eastAsia="仿宋" w:hAnsi="仿宋" w:hint="eastAsia"/>
          <w:sz w:val="28"/>
          <w:szCs w:val="28"/>
        </w:rPr>
        <w:t>.</w:t>
      </w:r>
      <w:r w:rsidRPr="00AF119C">
        <w:rPr>
          <w:rFonts w:ascii="仿宋" w:eastAsia="仿宋" w:hAnsi="仿宋" w:hint="eastAsia"/>
          <w:sz w:val="28"/>
          <w:szCs w:val="28"/>
        </w:rPr>
        <w:t>在软件工程领域，具有扎实的基础理论和很强的工程实践能力，具有运用先进的工程化方法、技术和工具从事软件分析、设计、开发、维护等工作的能力，以及工程项目的组织与管理能力、团队协作能力、技术创新能力和市场开拓能力。</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t>3</w:t>
      </w:r>
      <w:r w:rsidR="007C0237">
        <w:rPr>
          <w:rFonts w:ascii="仿宋" w:eastAsia="仿宋" w:hAnsi="仿宋" w:hint="eastAsia"/>
          <w:sz w:val="28"/>
          <w:szCs w:val="28"/>
        </w:rPr>
        <w:t>.</w:t>
      </w:r>
      <w:r w:rsidRPr="00AF119C">
        <w:rPr>
          <w:rFonts w:ascii="仿宋" w:eastAsia="仿宋" w:hAnsi="仿宋" w:hint="eastAsia"/>
          <w:sz w:val="28"/>
          <w:szCs w:val="28"/>
        </w:rPr>
        <w:t>掌握一门外语，具备良好的阅读、理解和撰写外语资料的能力及进行国际化交流的能力。</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t>培养</w:t>
      </w:r>
      <w:r w:rsidRPr="00AF119C">
        <w:rPr>
          <w:rFonts w:ascii="仿宋" w:eastAsia="仿宋" w:hAnsi="仿宋"/>
          <w:sz w:val="28"/>
          <w:szCs w:val="28"/>
        </w:rPr>
        <w:t>方向</w:t>
      </w:r>
      <w:r w:rsidRPr="00AF119C">
        <w:rPr>
          <w:rFonts w:ascii="仿宋" w:eastAsia="仿宋" w:hAnsi="仿宋" w:hint="eastAsia"/>
          <w:sz w:val="28"/>
          <w:szCs w:val="28"/>
        </w:rPr>
        <w:t>主要</w:t>
      </w:r>
      <w:r w:rsidRPr="00AF119C">
        <w:rPr>
          <w:rFonts w:ascii="仿宋" w:eastAsia="仿宋" w:hAnsi="仿宋"/>
          <w:sz w:val="28"/>
          <w:szCs w:val="28"/>
        </w:rPr>
        <w:t>有五个：</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t>（</w:t>
      </w:r>
      <w:r w:rsidRPr="00AF119C">
        <w:rPr>
          <w:rFonts w:ascii="仿宋" w:eastAsia="仿宋" w:hAnsi="仿宋"/>
          <w:sz w:val="28"/>
          <w:szCs w:val="28"/>
        </w:rPr>
        <w:t>1）计算机视觉领域的软件工程原理及其应用</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t>主要研究计算机视觉应用领域的软件系统开发框架与相关方法，其包括计算机视觉系统软件可信性、度量和演化的基本规律，基于图像处理技术的软件应用架构构建及其迭代、评审的相关技术等。</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lastRenderedPageBreak/>
        <w:t>（</w:t>
      </w:r>
      <w:r w:rsidRPr="00AF119C">
        <w:rPr>
          <w:rFonts w:ascii="仿宋" w:eastAsia="仿宋" w:hAnsi="仿宋"/>
          <w:sz w:val="28"/>
          <w:szCs w:val="28"/>
        </w:rPr>
        <w:t>2）物联网领域的软件体系结构研究</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t>主要研究物联网领域的软件工程建模技术与过程管理，其包括基于工作流的物联网软件架构与开发方法，及其特定领域的软件体系结构设计、演化过程与相关技术等。</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t>（</w:t>
      </w:r>
      <w:r w:rsidRPr="00AF119C">
        <w:rPr>
          <w:rFonts w:ascii="仿宋" w:eastAsia="仿宋" w:hAnsi="仿宋"/>
          <w:sz w:val="28"/>
          <w:szCs w:val="28"/>
        </w:rPr>
        <w:t>3）生产调度软件开发的过程管理方法与其关键技术</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t>主要研究生产过程优化调度软件的管理生命周期，其包括该领域软件开发过程的范围、时间、人员、费用等管理办法，及所涉及的相关优化搜索策略设计、算法的收敛性与计算复杂性分析等。</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t>（</w:t>
      </w:r>
      <w:r w:rsidRPr="00AF119C">
        <w:rPr>
          <w:rFonts w:ascii="仿宋" w:eastAsia="仿宋" w:hAnsi="仿宋"/>
          <w:sz w:val="28"/>
          <w:szCs w:val="28"/>
        </w:rPr>
        <w:t>4）模式识别与计算机控制的软件实现技术</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t>主要研究模式识别与计算机控制的软件工程相关理论与实现技术，其包括生物特征识别、群智能仿生算法、软计算技术、数据挖掘、冶金工业过程控制等。</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t>（</w:t>
      </w:r>
      <w:r w:rsidRPr="00AF119C">
        <w:rPr>
          <w:rFonts w:ascii="仿宋" w:eastAsia="仿宋" w:hAnsi="仿宋"/>
          <w:sz w:val="28"/>
          <w:szCs w:val="28"/>
        </w:rPr>
        <w:t>5）自然语言处理与大数据分析的软件服务工程</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t>主要研究基于自然语言处理的</w:t>
      </w:r>
      <w:r w:rsidRPr="00AF119C">
        <w:rPr>
          <w:rFonts w:ascii="仿宋" w:eastAsia="仿宋" w:hAnsi="仿宋"/>
          <w:sz w:val="28"/>
          <w:szCs w:val="28"/>
        </w:rPr>
        <w:t>Web数据管理、机器翻译、推荐系统、舆情分析等软件服务工程。其包括异构信息空间数据建模和搜索方法；基于大数据分析建模的推荐算法、机器翻译算法；针对网络新闻热点话题检测与跟踪的舆情分析方法等。</w:t>
      </w:r>
    </w:p>
    <w:p w:rsidR="00F135FA" w:rsidRPr="00AF119C" w:rsidRDefault="00334C12">
      <w:pPr>
        <w:rPr>
          <w:b/>
          <w:bCs/>
          <w:sz w:val="30"/>
          <w:szCs w:val="30"/>
          <w:shd w:val="clear" w:color="auto" w:fill="FFFFFF"/>
        </w:rPr>
      </w:pPr>
      <w:r w:rsidRPr="00AF119C">
        <w:rPr>
          <w:rFonts w:hint="eastAsia"/>
        </w:rPr>
        <w:t xml:space="preserve">            </w:t>
      </w:r>
      <w:r w:rsidRPr="00AF119C">
        <w:rPr>
          <w:rFonts w:ascii="宋体" w:eastAsia="宋体" w:hAnsi="宋体" w:cs="宋体" w:hint="eastAsia"/>
          <w:b/>
          <w:bCs/>
          <w:kern w:val="0"/>
          <w:sz w:val="30"/>
          <w:szCs w:val="30"/>
        </w:rPr>
        <w:t xml:space="preserve"> 第二部分</w:t>
      </w:r>
      <w:r w:rsidRPr="00AF119C">
        <w:rPr>
          <w:rFonts w:hint="eastAsia"/>
          <w:b/>
          <w:bCs/>
          <w:sz w:val="30"/>
          <w:szCs w:val="30"/>
          <w:shd w:val="clear" w:color="auto" w:fill="FFFFFF"/>
        </w:rPr>
        <w:t>硕士学位授予标准</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t>硕士研究生应按研究生培养方案及培养计划完成规定的各个教学环节、修满规定的学分、通过硕士学位论文答辩，成绩合格，达到下述水平者，可授予硕士学位。</w:t>
      </w:r>
    </w:p>
    <w:p w:rsidR="00F135FA" w:rsidRPr="00AF119C" w:rsidRDefault="00334C12">
      <w:pPr>
        <w:ind w:firstLineChars="200" w:firstLine="562"/>
        <w:jc w:val="left"/>
        <w:rPr>
          <w:rFonts w:ascii="楷体" w:eastAsia="楷体" w:hAnsi="楷体"/>
          <w:b/>
          <w:sz w:val="28"/>
          <w:szCs w:val="28"/>
        </w:rPr>
      </w:pPr>
      <w:r w:rsidRPr="00AF119C">
        <w:rPr>
          <w:rFonts w:ascii="楷体" w:eastAsia="楷体" w:hAnsi="楷体" w:hint="eastAsia"/>
          <w:b/>
          <w:sz w:val="28"/>
          <w:szCs w:val="28"/>
        </w:rPr>
        <w:t>一、获本学科（类别）硕士学位应掌握的基本知识</w:t>
      </w:r>
    </w:p>
    <w:p w:rsidR="00F135FA" w:rsidRPr="00AF119C" w:rsidRDefault="00334C12">
      <w:pPr>
        <w:ind w:firstLineChars="200" w:firstLine="562"/>
        <w:jc w:val="left"/>
        <w:rPr>
          <w:rFonts w:ascii="楷体" w:eastAsia="楷体" w:hAnsi="楷体"/>
          <w:b/>
          <w:sz w:val="28"/>
          <w:szCs w:val="28"/>
        </w:rPr>
      </w:pPr>
      <w:r w:rsidRPr="00AF119C">
        <w:rPr>
          <w:rFonts w:ascii="楷体" w:eastAsia="楷体" w:hAnsi="楷体" w:hint="eastAsia"/>
          <w:b/>
          <w:sz w:val="28"/>
          <w:szCs w:val="28"/>
        </w:rPr>
        <w:lastRenderedPageBreak/>
        <w:t>包含知识结构（基础知识、专业知识、工具性知识等）、课程体系等内容，其中课程体系须列出核心课程。</w:t>
      </w:r>
    </w:p>
    <w:p w:rsidR="00F135FA" w:rsidRPr="00AF119C" w:rsidRDefault="00334C12">
      <w:pPr>
        <w:spacing w:line="360" w:lineRule="auto"/>
        <w:ind w:firstLineChars="200" w:firstLine="560"/>
        <w:rPr>
          <w:rFonts w:ascii="仿宋" w:eastAsia="仿宋" w:hAnsi="仿宋"/>
          <w:sz w:val="28"/>
          <w:szCs w:val="28"/>
        </w:rPr>
      </w:pPr>
      <w:r w:rsidRPr="00AF119C">
        <w:rPr>
          <w:rFonts w:ascii="仿宋" w:eastAsia="仿宋" w:hAnsi="仿宋" w:hint="eastAsia"/>
          <w:sz w:val="28"/>
          <w:szCs w:val="28"/>
        </w:rPr>
        <w:t>学位公共课：中国特色科学社会主义理论与实践研究、自然辩证法概论，马克思主义与社会科学方法论（二选一）、第一外国语（英语），第一外国语（日语），第一外</w:t>
      </w:r>
      <w:bookmarkStart w:id="0" w:name="_GoBack"/>
      <w:bookmarkEnd w:id="0"/>
      <w:r w:rsidRPr="00AF119C">
        <w:rPr>
          <w:rFonts w:ascii="仿宋" w:eastAsia="仿宋" w:hAnsi="仿宋" w:hint="eastAsia"/>
          <w:sz w:val="28"/>
          <w:szCs w:val="28"/>
        </w:rPr>
        <w:t>国语（俄语）（三选一）、最优化原理与方法，数理统计与随机过程（二选一）</w:t>
      </w:r>
    </w:p>
    <w:p w:rsidR="00F135FA" w:rsidRPr="00AF119C" w:rsidRDefault="00334C12">
      <w:pPr>
        <w:spacing w:line="360" w:lineRule="auto"/>
        <w:ind w:firstLineChars="200" w:firstLine="560"/>
        <w:rPr>
          <w:rFonts w:ascii="仿宋" w:eastAsia="仿宋" w:hAnsi="仿宋"/>
          <w:sz w:val="28"/>
          <w:szCs w:val="28"/>
        </w:rPr>
      </w:pPr>
      <w:r w:rsidRPr="00AF119C">
        <w:rPr>
          <w:rFonts w:ascii="仿宋" w:eastAsia="仿宋" w:hAnsi="仿宋"/>
          <w:sz w:val="28"/>
          <w:szCs w:val="28"/>
        </w:rPr>
        <w:t>学位基础课</w:t>
      </w:r>
      <w:r w:rsidRPr="00AF119C">
        <w:rPr>
          <w:rFonts w:ascii="仿宋" w:eastAsia="仿宋" w:hAnsi="仿宋" w:hint="eastAsia"/>
          <w:sz w:val="28"/>
          <w:szCs w:val="28"/>
        </w:rPr>
        <w:t>：人工智能原理、计算理论基础</w:t>
      </w:r>
    </w:p>
    <w:p w:rsidR="00F135FA" w:rsidRPr="00AF119C" w:rsidRDefault="00334C12">
      <w:pPr>
        <w:spacing w:line="360" w:lineRule="auto"/>
        <w:ind w:firstLineChars="200" w:firstLine="560"/>
        <w:rPr>
          <w:rFonts w:ascii="仿宋" w:eastAsia="仿宋" w:hAnsi="仿宋"/>
          <w:sz w:val="28"/>
          <w:szCs w:val="28"/>
        </w:rPr>
      </w:pPr>
      <w:r w:rsidRPr="00AF119C">
        <w:rPr>
          <w:rFonts w:ascii="仿宋" w:eastAsia="仿宋" w:hAnsi="仿宋"/>
          <w:sz w:val="28"/>
          <w:szCs w:val="28"/>
        </w:rPr>
        <w:t>学位专业课</w:t>
      </w:r>
      <w:r w:rsidRPr="00AF119C">
        <w:rPr>
          <w:rFonts w:ascii="仿宋" w:eastAsia="仿宋" w:hAnsi="仿宋" w:hint="eastAsia"/>
          <w:sz w:val="28"/>
          <w:szCs w:val="28"/>
        </w:rPr>
        <w:t>：软件设计模式，高级软件工程，信息安全，数据挖掘技术（四选三）</w:t>
      </w:r>
    </w:p>
    <w:p w:rsidR="00F135FA" w:rsidRPr="00AF119C" w:rsidRDefault="00334C12">
      <w:pPr>
        <w:ind w:firstLineChars="200" w:firstLine="562"/>
        <w:jc w:val="left"/>
        <w:rPr>
          <w:rFonts w:ascii="楷体" w:eastAsia="楷体" w:hAnsi="楷体"/>
          <w:b/>
          <w:sz w:val="28"/>
          <w:szCs w:val="28"/>
        </w:rPr>
      </w:pPr>
      <w:r w:rsidRPr="00AF119C">
        <w:rPr>
          <w:rFonts w:ascii="楷体" w:eastAsia="楷体" w:hAnsi="楷体" w:hint="eastAsia"/>
          <w:b/>
          <w:sz w:val="28"/>
          <w:szCs w:val="28"/>
        </w:rPr>
        <w:t>二、获本学科（类别）硕士学位应具备的基本素质</w:t>
      </w:r>
    </w:p>
    <w:p w:rsidR="00F135FA" w:rsidRPr="00AF119C" w:rsidRDefault="00334C12">
      <w:pPr>
        <w:ind w:firstLineChars="200" w:firstLine="562"/>
        <w:jc w:val="left"/>
        <w:rPr>
          <w:rFonts w:ascii="楷体" w:eastAsia="楷体" w:hAnsi="楷体"/>
          <w:b/>
          <w:sz w:val="28"/>
          <w:szCs w:val="28"/>
        </w:rPr>
      </w:pPr>
      <w:r w:rsidRPr="00AF119C">
        <w:rPr>
          <w:rFonts w:ascii="楷体" w:eastAsia="楷体" w:hAnsi="楷体" w:hint="eastAsia"/>
          <w:b/>
          <w:sz w:val="28"/>
          <w:szCs w:val="28"/>
        </w:rPr>
        <w:t>包括学术素养、学术道德、职业道德与职业精神等内容。</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t>获本学科硕士学位应具备较好的学术素养、学术道德、职业道德与职业精神，具体表现在如下方面。</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t>1</w:t>
      </w:r>
      <w:r w:rsidRPr="00AF119C">
        <w:rPr>
          <w:rFonts w:ascii="仿宋" w:eastAsia="仿宋" w:hAnsi="仿宋"/>
          <w:sz w:val="28"/>
          <w:szCs w:val="28"/>
        </w:rPr>
        <w:t>.具有良好的品德修养和科研道德，具有追求真理的献身精神、实事求是的科学精神、勇于创新的开拓精神、善于合作的团结精神和关注社会的人文精神。获本学科硕士学位应规范自我学术行为，提高学术道德素养，学术作风严谨、理论功底扎实、具有强烈使命感。</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sz w:val="28"/>
          <w:szCs w:val="28"/>
        </w:rPr>
        <w:t>2.保持严谨的求是风格，养成优良的学术道德，具有较好的创新意识和综合性的学术修养，具有较强的事业心和责任感，具有团队合作精神。</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sz w:val="28"/>
          <w:szCs w:val="28"/>
        </w:rPr>
        <w:t>3.硕士研究生应掌握</w:t>
      </w:r>
      <w:r w:rsidRPr="00AF119C">
        <w:rPr>
          <w:rFonts w:ascii="仿宋" w:eastAsia="仿宋" w:hAnsi="仿宋" w:hint="eastAsia"/>
          <w:sz w:val="28"/>
          <w:szCs w:val="28"/>
        </w:rPr>
        <w:t>软件工程</w:t>
      </w:r>
      <w:r w:rsidRPr="00AF119C">
        <w:rPr>
          <w:rFonts w:ascii="仿宋" w:eastAsia="仿宋" w:hAnsi="仿宋"/>
          <w:sz w:val="28"/>
          <w:szCs w:val="28"/>
        </w:rPr>
        <w:t>的基础理论，具有很强的工程实践能力。热爱自己的工作岗位，热爱自己所从事的职业。真正做到爱岗</w:t>
      </w:r>
      <w:r w:rsidRPr="00AF119C">
        <w:rPr>
          <w:rFonts w:ascii="仿宋" w:eastAsia="仿宋" w:hAnsi="仿宋"/>
          <w:sz w:val="28"/>
          <w:szCs w:val="28"/>
        </w:rPr>
        <w:lastRenderedPageBreak/>
        <w:t>敬业、诚实守信、办事公道、服务群众、奉献社会。</w:t>
      </w:r>
    </w:p>
    <w:p w:rsidR="00F135FA" w:rsidRPr="00AF119C" w:rsidRDefault="00334C12">
      <w:pPr>
        <w:ind w:firstLineChars="200" w:firstLine="560"/>
        <w:jc w:val="left"/>
        <w:rPr>
          <w:rFonts w:ascii="宋体" w:eastAsia="宋体" w:hAnsi="宋体" w:cs="宋体"/>
          <w:kern w:val="0"/>
          <w:sz w:val="24"/>
          <w:szCs w:val="24"/>
        </w:rPr>
      </w:pPr>
      <w:r w:rsidRPr="00AF119C">
        <w:rPr>
          <w:rFonts w:ascii="仿宋" w:eastAsia="仿宋" w:hAnsi="仿宋" w:hint="eastAsia"/>
          <w:sz w:val="28"/>
          <w:szCs w:val="28"/>
        </w:rPr>
        <w:t>4</w:t>
      </w:r>
      <w:r w:rsidRPr="00AF119C">
        <w:rPr>
          <w:rFonts w:ascii="仿宋" w:eastAsia="仿宋" w:hAnsi="仿宋"/>
          <w:sz w:val="28"/>
          <w:szCs w:val="28"/>
        </w:rPr>
        <w:t>. 坚持社会主义职业精神所提倡的职业理想，放眼社会利益，努力做好本职工作，全心全意为人民服务、为社会主义服务。树立正确的职业态度。在国家与企业的责、权、利关系中，把客观的职业责任变成自觉履行的道德义务。</w:t>
      </w:r>
    </w:p>
    <w:p w:rsidR="00F135FA" w:rsidRPr="00AF119C" w:rsidRDefault="00334C12">
      <w:pPr>
        <w:ind w:firstLineChars="200" w:firstLine="562"/>
        <w:jc w:val="left"/>
        <w:rPr>
          <w:rFonts w:ascii="楷体" w:eastAsia="楷体" w:hAnsi="楷体"/>
          <w:b/>
          <w:sz w:val="28"/>
          <w:szCs w:val="28"/>
        </w:rPr>
      </w:pPr>
      <w:r w:rsidRPr="00AF119C">
        <w:rPr>
          <w:rFonts w:ascii="楷体" w:eastAsia="楷体" w:hAnsi="楷体" w:hint="eastAsia"/>
          <w:b/>
          <w:sz w:val="28"/>
          <w:szCs w:val="28"/>
        </w:rPr>
        <w:t>三、获本学科（类别）硕士学位应具备的基本能力</w:t>
      </w:r>
    </w:p>
    <w:p w:rsidR="00F135FA" w:rsidRPr="00AF119C" w:rsidRDefault="00334C12">
      <w:pPr>
        <w:ind w:firstLineChars="200" w:firstLine="562"/>
        <w:jc w:val="left"/>
        <w:rPr>
          <w:rFonts w:ascii="楷体" w:eastAsia="楷体" w:hAnsi="楷体"/>
          <w:b/>
          <w:sz w:val="28"/>
          <w:szCs w:val="28"/>
        </w:rPr>
      </w:pPr>
      <w:r w:rsidRPr="00AF119C">
        <w:rPr>
          <w:rFonts w:ascii="楷体" w:eastAsia="楷体" w:hAnsi="楷体" w:hint="eastAsia"/>
          <w:b/>
          <w:sz w:val="28"/>
          <w:szCs w:val="28"/>
        </w:rPr>
        <w:t>包括获取知识能力、学术鉴别能力、科学研究能力、实践能力、学术创新能力、学术交流能力等内容，专业学位可根据相应职业的岗位胜任能力</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t>获本学科硕士学位应在获取知识、学术鉴别、科学研究、实践、学术创新、学术交流等方面具备较好的素养和能力。</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sz w:val="28"/>
          <w:szCs w:val="28"/>
        </w:rPr>
        <w:t>1.掌握坚实的软件工程专业基础理论和系统的专业知识，运用先进的工程化方法、技术和工具解决软件分析、设计、开发、维护等问题，具备独立进行学术研究的能力，具有工程项目的组织与管理能力、团队协作能力、技术创新能力和市场开拓能力。</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sz w:val="28"/>
          <w:szCs w:val="28"/>
        </w:rPr>
        <w:t>2.掌握获取、选择、使用恰当的技术、资源、现代工程工具和信息技术工具的能力，能够解决复杂的软件工程学术和工程问题。</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sz w:val="28"/>
          <w:szCs w:val="28"/>
        </w:rPr>
        <w:t>3.能够理解</w:t>
      </w:r>
      <w:r w:rsidRPr="00AF119C">
        <w:rPr>
          <w:rFonts w:ascii="仿宋" w:eastAsia="仿宋" w:hAnsi="仿宋" w:hint="eastAsia"/>
          <w:sz w:val="28"/>
          <w:szCs w:val="28"/>
        </w:rPr>
        <w:t>软件工程</w:t>
      </w:r>
      <w:r w:rsidRPr="00AF119C">
        <w:rPr>
          <w:rFonts w:ascii="仿宋" w:eastAsia="仿宋" w:hAnsi="仿宋"/>
          <w:sz w:val="28"/>
          <w:szCs w:val="28"/>
        </w:rPr>
        <w:t>领域相关系统和软件的设计思路和基本原理，并具有应用软件技术、科学方法创新性地解决</w:t>
      </w:r>
      <w:r w:rsidRPr="00AF119C">
        <w:rPr>
          <w:rFonts w:ascii="仿宋" w:eastAsia="仿宋" w:hAnsi="仿宋" w:hint="eastAsia"/>
          <w:sz w:val="28"/>
          <w:szCs w:val="28"/>
        </w:rPr>
        <w:t>软件工程</w:t>
      </w:r>
      <w:r w:rsidRPr="00AF119C">
        <w:rPr>
          <w:rFonts w:ascii="仿宋" w:eastAsia="仿宋" w:hAnsi="仿宋"/>
          <w:sz w:val="28"/>
          <w:szCs w:val="28"/>
        </w:rPr>
        <w:t>具体问题的能力。</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sz w:val="28"/>
          <w:szCs w:val="28"/>
        </w:rPr>
        <w:t>4．能够融合专业知识结构，具备对复杂</w:t>
      </w:r>
      <w:r w:rsidRPr="00AF119C">
        <w:rPr>
          <w:rFonts w:ascii="仿宋" w:eastAsia="仿宋" w:hAnsi="仿宋" w:hint="eastAsia"/>
          <w:sz w:val="28"/>
          <w:szCs w:val="28"/>
        </w:rPr>
        <w:t>软件工程</w:t>
      </w:r>
      <w:r w:rsidRPr="00AF119C">
        <w:rPr>
          <w:rFonts w:ascii="仿宋" w:eastAsia="仿宋" w:hAnsi="仿宋"/>
          <w:sz w:val="28"/>
          <w:szCs w:val="28"/>
        </w:rPr>
        <w:t>学术和工程问题进行深入研究的能力。在解决复杂学术和工程问题实践中提高现代</w:t>
      </w:r>
      <w:r w:rsidRPr="00AF119C">
        <w:rPr>
          <w:rFonts w:ascii="仿宋" w:eastAsia="仿宋" w:hAnsi="仿宋"/>
          <w:sz w:val="28"/>
          <w:szCs w:val="28"/>
        </w:rPr>
        <w:lastRenderedPageBreak/>
        <w:t>工具的应用能力，能够对复杂</w:t>
      </w:r>
      <w:r w:rsidRPr="00AF119C">
        <w:rPr>
          <w:rFonts w:ascii="仿宋" w:eastAsia="仿宋" w:hAnsi="仿宋" w:hint="eastAsia"/>
          <w:sz w:val="28"/>
          <w:szCs w:val="28"/>
        </w:rPr>
        <w:t>软件工程</w:t>
      </w:r>
      <w:r w:rsidRPr="00AF119C">
        <w:rPr>
          <w:rFonts w:ascii="仿宋" w:eastAsia="仿宋" w:hAnsi="仿宋"/>
          <w:sz w:val="28"/>
          <w:szCs w:val="28"/>
        </w:rPr>
        <w:t>学术和工程问题进行预测、模拟，并能够理解其局限性。</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sz w:val="28"/>
          <w:szCs w:val="28"/>
        </w:rPr>
        <w:t>5.能够适应学科发展和行业需求，具有一定的国际视野，通过继续教育或其他终身学习途径拓展自己的学术知识和学术能力。</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sz w:val="28"/>
          <w:szCs w:val="28"/>
        </w:rPr>
        <w:t>6.具有一定的组织、管理、协调、表达、交流、竞争与合作能力以及在团队中发挥作用的能力，能够在多学科背景下的团队中承担个体、团队成员以及负责人的角色。能够根据团队整体需求去组织、协调团队成员间关系，初步具备参与管理团队、协调工作的能力。</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sz w:val="28"/>
          <w:szCs w:val="28"/>
        </w:rPr>
        <w:t>7.具有较强的文字表达和组织能力，能够撰写学术研究文档。</w:t>
      </w:r>
    </w:p>
    <w:p w:rsidR="00F135FA" w:rsidRPr="00AF119C" w:rsidRDefault="00334C12">
      <w:pPr>
        <w:ind w:firstLineChars="200" w:firstLine="562"/>
        <w:jc w:val="left"/>
        <w:rPr>
          <w:rFonts w:ascii="楷体" w:eastAsia="楷体" w:hAnsi="楷体"/>
          <w:b/>
          <w:sz w:val="28"/>
          <w:szCs w:val="28"/>
        </w:rPr>
      </w:pPr>
      <w:r w:rsidRPr="00AF119C">
        <w:rPr>
          <w:rFonts w:ascii="楷体" w:eastAsia="楷体" w:hAnsi="楷体" w:hint="eastAsia"/>
          <w:b/>
          <w:sz w:val="28"/>
          <w:szCs w:val="28"/>
        </w:rPr>
        <w:t>四、学位论文基本要求</w:t>
      </w:r>
    </w:p>
    <w:p w:rsidR="00F135FA" w:rsidRPr="00AF119C" w:rsidRDefault="00334C12">
      <w:pPr>
        <w:ind w:firstLineChars="200" w:firstLine="562"/>
        <w:jc w:val="left"/>
        <w:rPr>
          <w:rFonts w:ascii="楷体" w:eastAsia="楷体" w:hAnsi="楷体"/>
          <w:b/>
          <w:sz w:val="28"/>
          <w:szCs w:val="28"/>
        </w:rPr>
      </w:pPr>
      <w:r w:rsidRPr="00AF119C">
        <w:rPr>
          <w:rFonts w:ascii="楷体" w:eastAsia="楷体" w:hAnsi="楷体" w:hint="eastAsia"/>
          <w:b/>
          <w:sz w:val="28"/>
          <w:szCs w:val="28"/>
        </w:rPr>
        <w:t>明确选题要求、学位论文形式和规范要求、学位论文水平要求。</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t>学位论文是研究生培养过程中的重要环节，严格执行《辽宁科技大学研究生学位论文质量管理办法》，通过学位论文工作培养研究生从事科学研究的独立工作作风和严谨踏实的治学态度。学位论文工作应在导师指导下进行。</w:t>
      </w:r>
    </w:p>
    <w:p w:rsidR="00F135FA" w:rsidRPr="00AF119C" w:rsidRDefault="00334C12">
      <w:pPr>
        <w:ind w:firstLineChars="200" w:firstLine="562"/>
        <w:jc w:val="left"/>
        <w:rPr>
          <w:rFonts w:ascii="楷体" w:eastAsia="楷体" w:hAnsi="楷体"/>
          <w:b/>
          <w:sz w:val="28"/>
          <w:szCs w:val="28"/>
        </w:rPr>
      </w:pPr>
      <w:r w:rsidRPr="00AF119C">
        <w:rPr>
          <w:rFonts w:ascii="楷体" w:eastAsia="楷体" w:hAnsi="楷体"/>
          <w:b/>
          <w:sz w:val="28"/>
          <w:szCs w:val="28"/>
        </w:rPr>
        <w:t>1</w:t>
      </w:r>
      <w:r w:rsidR="007C0237">
        <w:rPr>
          <w:rFonts w:ascii="楷体" w:eastAsia="楷体" w:hAnsi="楷体" w:hint="eastAsia"/>
          <w:b/>
          <w:sz w:val="28"/>
          <w:szCs w:val="28"/>
        </w:rPr>
        <w:t>.</w:t>
      </w:r>
      <w:r w:rsidRPr="00AF119C">
        <w:rPr>
          <w:rFonts w:ascii="楷体" w:eastAsia="楷体" w:hAnsi="楷体"/>
          <w:b/>
          <w:sz w:val="28"/>
          <w:szCs w:val="28"/>
        </w:rPr>
        <w:t>论文选题</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t>学位论文的选题应结合本学科的研究方向和科研项目，选择对学科发展具有重要理论意义或现实意义的课题，应有一定的学术价值。确定学位论文工作的内容和工作量时应全面考虑硕士研究生的知识结构、工作能力和培养年限等方面的特点。硕士研究生应在导师指导下，有计划地学习、阅读文献和进行必要的调查研究，写出开题报告（包括文献综述和选题的详细论证），经导师审核同意，进行论文开</w:t>
      </w:r>
      <w:r w:rsidRPr="00AF119C">
        <w:rPr>
          <w:rFonts w:ascii="仿宋" w:eastAsia="仿宋" w:hAnsi="仿宋" w:hint="eastAsia"/>
          <w:sz w:val="28"/>
          <w:szCs w:val="28"/>
        </w:rPr>
        <w:lastRenderedPageBreak/>
        <w:t>题，并报研究生处备案。</w:t>
      </w:r>
    </w:p>
    <w:p w:rsidR="00F135FA" w:rsidRPr="00AF119C" w:rsidRDefault="00334C12">
      <w:pPr>
        <w:spacing w:beforeLines="50" w:before="156" w:afterLines="50" w:after="156"/>
        <w:ind w:firstLineChars="200" w:firstLine="562"/>
        <w:outlineLvl w:val="0"/>
        <w:rPr>
          <w:rFonts w:ascii="楷体" w:eastAsia="楷体" w:hAnsi="楷体"/>
          <w:b/>
          <w:sz w:val="28"/>
          <w:szCs w:val="28"/>
        </w:rPr>
      </w:pPr>
      <w:r w:rsidRPr="00AF119C">
        <w:rPr>
          <w:rFonts w:ascii="楷体" w:eastAsia="楷体" w:hAnsi="楷体"/>
          <w:b/>
          <w:sz w:val="28"/>
          <w:szCs w:val="28"/>
        </w:rPr>
        <w:t>2</w:t>
      </w:r>
      <w:r w:rsidR="007C0237">
        <w:rPr>
          <w:rFonts w:ascii="楷体" w:eastAsia="楷体" w:hAnsi="楷体" w:hint="eastAsia"/>
          <w:b/>
          <w:sz w:val="28"/>
          <w:szCs w:val="28"/>
        </w:rPr>
        <w:t>.</w:t>
      </w:r>
      <w:r w:rsidRPr="00AF119C">
        <w:rPr>
          <w:rFonts w:ascii="楷体" w:eastAsia="楷体" w:hAnsi="楷体"/>
          <w:b/>
          <w:sz w:val="28"/>
          <w:szCs w:val="28"/>
        </w:rPr>
        <w:t>开题报告</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t>开题报告的主要内容为：课题来源及研究目的和意义、国内外在该方向的研究现状、拟解决的问题、拟采用的主要理论和方法、资料情况、技术手段或实验条件、研究方案及工作进度、预计研究过程中可能遇到的困难和问题以及解决的措施、预期研究成果、主要参考文献等，供专家组和导师评议审核。对开题报告的主要要求为：开题报告字数应在</w:t>
      </w:r>
      <w:r w:rsidRPr="00AF119C">
        <w:rPr>
          <w:rFonts w:ascii="仿宋" w:eastAsia="仿宋" w:hAnsi="仿宋"/>
          <w:sz w:val="28"/>
          <w:szCs w:val="28"/>
        </w:rPr>
        <w:t>5000字左右；阅读的主要参考文献应在</w:t>
      </w:r>
      <w:r w:rsidRPr="00AF119C">
        <w:rPr>
          <w:rFonts w:ascii="仿宋" w:eastAsia="仿宋" w:hAnsi="仿宋" w:hint="eastAsia"/>
          <w:sz w:val="28"/>
          <w:szCs w:val="28"/>
        </w:rPr>
        <w:t>5</w:t>
      </w:r>
      <w:r w:rsidRPr="00AF119C">
        <w:rPr>
          <w:rFonts w:ascii="仿宋" w:eastAsia="仿宋" w:hAnsi="仿宋"/>
          <w:sz w:val="28"/>
          <w:szCs w:val="28"/>
        </w:rPr>
        <w:t>0篇以上，其中外文文献应不少于三分之一。导师和专家组应对学位论文的选题严格把关，加强对论文写作的指导和监督。</w:t>
      </w:r>
    </w:p>
    <w:p w:rsidR="00F135FA" w:rsidRPr="00AF119C" w:rsidRDefault="00334C12">
      <w:pPr>
        <w:ind w:firstLineChars="200" w:firstLine="562"/>
        <w:jc w:val="left"/>
        <w:rPr>
          <w:rFonts w:ascii="楷体" w:eastAsia="楷体" w:hAnsi="楷体"/>
          <w:b/>
          <w:sz w:val="28"/>
          <w:szCs w:val="28"/>
        </w:rPr>
      </w:pPr>
      <w:r w:rsidRPr="00AF119C">
        <w:rPr>
          <w:rFonts w:ascii="楷体" w:eastAsia="楷体" w:hAnsi="楷体"/>
          <w:b/>
          <w:sz w:val="28"/>
          <w:szCs w:val="28"/>
        </w:rPr>
        <w:t>3</w:t>
      </w:r>
      <w:r w:rsidR="007C0237">
        <w:rPr>
          <w:rFonts w:ascii="楷体" w:eastAsia="楷体" w:hAnsi="楷体" w:hint="eastAsia"/>
          <w:b/>
          <w:sz w:val="28"/>
          <w:szCs w:val="28"/>
        </w:rPr>
        <w:t>.</w:t>
      </w:r>
      <w:r w:rsidRPr="00AF119C">
        <w:rPr>
          <w:rFonts w:ascii="楷体" w:eastAsia="楷体" w:hAnsi="楷体"/>
          <w:b/>
          <w:sz w:val="28"/>
          <w:szCs w:val="28"/>
        </w:rPr>
        <w:t>中期检查</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t>中期检查的主要内容为：论文工作是否按开题报告预定的内容及进度进行；已完成的研究内容及成果；目前存在的或预期可能会出现的问题；论文按时完成的可能性等。</w:t>
      </w:r>
    </w:p>
    <w:p w:rsidR="00F135FA" w:rsidRPr="00AF119C" w:rsidRDefault="00334C12">
      <w:pPr>
        <w:ind w:firstLineChars="200" w:firstLine="562"/>
        <w:jc w:val="left"/>
        <w:rPr>
          <w:rFonts w:ascii="楷体" w:eastAsia="楷体" w:hAnsi="楷体"/>
          <w:b/>
          <w:sz w:val="28"/>
          <w:szCs w:val="28"/>
        </w:rPr>
      </w:pPr>
      <w:r w:rsidRPr="00AF119C">
        <w:rPr>
          <w:rFonts w:ascii="楷体" w:eastAsia="楷体" w:hAnsi="楷体"/>
          <w:b/>
          <w:sz w:val="28"/>
          <w:szCs w:val="28"/>
        </w:rPr>
        <w:t>4</w:t>
      </w:r>
      <w:r w:rsidR="007C0237">
        <w:rPr>
          <w:rFonts w:ascii="楷体" w:eastAsia="楷体" w:hAnsi="楷体" w:hint="eastAsia"/>
          <w:b/>
          <w:sz w:val="28"/>
          <w:szCs w:val="28"/>
        </w:rPr>
        <w:t>.</w:t>
      </w:r>
      <w:r w:rsidRPr="00AF119C">
        <w:rPr>
          <w:rFonts w:ascii="楷体" w:eastAsia="楷体" w:hAnsi="楷体" w:hint="eastAsia"/>
          <w:b/>
          <w:sz w:val="28"/>
          <w:szCs w:val="28"/>
        </w:rPr>
        <w:t>预答辩</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t>硕士研究生在申请预答辩前，应保证所完成的学位论文格式规范，文字通畅，图表清晰，英文摘要内容与中文摘要基本相对应，语句通顺，语法正确。必须按软件工程研究生培养方案及培养计划完成规定的各个教学环节、修满规定的学分</w:t>
      </w:r>
      <w:r w:rsidRPr="00AF119C">
        <w:rPr>
          <w:rFonts w:ascii="仿宋" w:eastAsia="仿宋" w:hAnsi="仿宋"/>
          <w:sz w:val="28"/>
          <w:szCs w:val="28"/>
        </w:rPr>
        <w:t>；</w:t>
      </w:r>
      <w:r w:rsidRPr="00AF119C">
        <w:rPr>
          <w:rFonts w:ascii="仿宋" w:eastAsia="仿宋" w:hAnsi="仿宋" w:hint="eastAsia"/>
          <w:sz w:val="28"/>
          <w:szCs w:val="28"/>
        </w:rPr>
        <w:t>完成论文开题和中期检查工作，经导师书面同意，进行</w:t>
      </w:r>
      <w:r w:rsidRPr="00AF119C">
        <w:rPr>
          <w:rFonts w:ascii="仿宋" w:eastAsia="仿宋" w:hAnsi="仿宋"/>
          <w:sz w:val="28"/>
          <w:szCs w:val="28"/>
        </w:rPr>
        <w:t>预答辩</w:t>
      </w:r>
      <w:r w:rsidRPr="00AF119C">
        <w:rPr>
          <w:rFonts w:ascii="仿宋" w:eastAsia="仿宋" w:hAnsi="仿宋" w:hint="eastAsia"/>
          <w:sz w:val="28"/>
          <w:szCs w:val="28"/>
        </w:rPr>
        <w:t>。预答辩后，应按照预答辩组</w:t>
      </w:r>
      <w:r w:rsidRPr="00AF119C">
        <w:rPr>
          <w:rFonts w:ascii="仿宋" w:eastAsia="仿宋" w:hAnsi="仿宋"/>
          <w:sz w:val="28"/>
          <w:szCs w:val="28"/>
        </w:rPr>
        <w:t>专家提出</w:t>
      </w:r>
      <w:r w:rsidRPr="00AF119C">
        <w:rPr>
          <w:rFonts w:ascii="仿宋" w:eastAsia="仿宋" w:hAnsi="仿宋" w:hint="eastAsia"/>
          <w:sz w:val="28"/>
          <w:szCs w:val="28"/>
        </w:rPr>
        <w:t>意见</w:t>
      </w:r>
      <w:r w:rsidRPr="00AF119C">
        <w:rPr>
          <w:rFonts w:ascii="仿宋" w:eastAsia="仿宋" w:hAnsi="仿宋"/>
          <w:sz w:val="28"/>
          <w:szCs w:val="28"/>
        </w:rPr>
        <w:t>修改</w:t>
      </w:r>
      <w:r w:rsidRPr="00AF119C">
        <w:rPr>
          <w:rFonts w:ascii="仿宋" w:eastAsia="仿宋" w:hAnsi="仿宋" w:hint="eastAsia"/>
          <w:sz w:val="28"/>
          <w:szCs w:val="28"/>
        </w:rPr>
        <w:t>论文</w:t>
      </w:r>
      <w:r w:rsidRPr="00AF119C">
        <w:rPr>
          <w:rFonts w:ascii="仿宋" w:eastAsia="仿宋" w:hAnsi="仿宋"/>
          <w:sz w:val="28"/>
          <w:szCs w:val="28"/>
        </w:rPr>
        <w:t>。</w:t>
      </w:r>
    </w:p>
    <w:p w:rsidR="00F135FA" w:rsidRPr="00AF119C" w:rsidRDefault="00334C12">
      <w:pPr>
        <w:ind w:firstLineChars="200" w:firstLine="562"/>
        <w:jc w:val="left"/>
        <w:rPr>
          <w:rFonts w:ascii="楷体" w:eastAsia="楷体" w:hAnsi="楷体"/>
          <w:b/>
          <w:sz w:val="28"/>
          <w:szCs w:val="28"/>
        </w:rPr>
      </w:pPr>
      <w:r w:rsidRPr="00AF119C">
        <w:rPr>
          <w:rFonts w:ascii="楷体" w:eastAsia="楷体" w:hAnsi="楷体"/>
          <w:b/>
          <w:sz w:val="28"/>
          <w:szCs w:val="28"/>
        </w:rPr>
        <w:t>5</w:t>
      </w:r>
      <w:r w:rsidR="007C0237">
        <w:rPr>
          <w:rFonts w:ascii="楷体" w:eastAsia="楷体" w:hAnsi="楷体" w:hint="eastAsia"/>
          <w:b/>
          <w:sz w:val="28"/>
          <w:szCs w:val="28"/>
        </w:rPr>
        <w:t>.</w:t>
      </w:r>
      <w:r w:rsidRPr="00AF119C">
        <w:rPr>
          <w:rFonts w:ascii="楷体" w:eastAsia="楷体" w:hAnsi="楷体" w:hint="eastAsia"/>
          <w:b/>
          <w:sz w:val="28"/>
          <w:szCs w:val="28"/>
        </w:rPr>
        <w:t>相似性</w:t>
      </w:r>
      <w:r w:rsidRPr="00AF119C">
        <w:rPr>
          <w:rFonts w:ascii="楷体" w:eastAsia="楷体" w:hAnsi="楷体"/>
          <w:b/>
          <w:sz w:val="28"/>
          <w:szCs w:val="28"/>
        </w:rPr>
        <w:t>检测</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lastRenderedPageBreak/>
        <w:t>修改后</w:t>
      </w:r>
      <w:r w:rsidRPr="00AF119C">
        <w:rPr>
          <w:rFonts w:ascii="仿宋" w:eastAsia="仿宋" w:hAnsi="仿宋"/>
          <w:sz w:val="28"/>
          <w:szCs w:val="28"/>
        </w:rPr>
        <w:t>论文</w:t>
      </w:r>
      <w:r w:rsidRPr="00AF119C">
        <w:rPr>
          <w:rFonts w:ascii="仿宋" w:eastAsia="仿宋" w:hAnsi="仿宋" w:hint="eastAsia"/>
          <w:sz w:val="28"/>
          <w:szCs w:val="28"/>
        </w:rPr>
        <w:t>依据《辽宁科技大学研究生</w:t>
      </w:r>
      <w:r w:rsidRPr="00AF119C">
        <w:rPr>
          <w:rFonts w:ascii="仿宋" w:eastAsia="仿宋" w:hAnsi="仿宋"/>
          <w:sz w:val="28"/>
          <w:szCs w:val="28"/>
        </w:rPr>
        <w:t>学位论文</w:t>
      </w:r>
      <w:r w:rsidRPr="00AF119C">
        <w:rPr>
          <w:rFonts w:ascii="仿宋" w:eastAsia="仿宋" w:hAnsi="仿宋" w:hint="eastAsia"/>
          <w:sz w:val="28"/>
          <w:szCs w:val="28"/>
        </w:rPr>
        <w:t>相似性</w:t>
      </w:r>
      <w:r w:rsidRPr="00AF119C">
        <w:rPr>
          <w:rFonts w:ascii="仿宋" w:eastAsia="仿宋" w:hAnsi="仿宋"/>
          <w:sz w:val="28"/>
          <w:szCs w:val="28"/>
        </w:rPr>
        <w:t>检测</w:t>
      </w:r>
      <w:r w:rsidRPr="00AF119C">
        <w:rPr>
          <w:rFonts w:ascii="仿宋" w:eastAsia="仿宋" w:hAnsi="仿宋" w:hint="eastAsia"/>
          <w:sz w:val="28"/>
          <w:szCs w:val="28"/>
        </w:rPr>
        <w:t>工作</w:t>
      </w:r>
      <w:r w:rsidRPr="00AF119C">
        <w:rPr>
          <w:rFonts w:ascii="仿宋" w:eastAsia="仿宋" w:hAnsi="仿宋"/>
          <w:sz w:val="28"/>
          <w:szCs w:val="28"/>
        </w:rPr>
        <w:t>实施办法</w:t>
      </w:r>
      <w:r w:rsidRPr="00AF119C">
        <w:rPr>
          <w:rFonts w:ascii="仿宋" w:eastAsia="仿宋" w:hAnsi="仿宋" w:hint="eastAsia"/>
          <w:sz w:val="28"/>
          <w:szCs w:val="28"/>
        </w:rPr>
        <w:t>》</w:t>
      </w:r>
      <w:r w:rsidRPr="00AF119C">
        <w:rPr>
          <w:rFonts w:ascii="仿宋" w:eastAsia="仿宋" w:hAnsi="仿宋"/>
          <w:sz w:val="28"/>
          <w:szCs w:val="28"/>
        </w:rPr>
        <w:t>进行相似性检测，合格后送盲审。</w:t>
      </w:r>
    </w:p>
    <w:p w:rsidR="00F135FA" w:rsidRPr="00AF119C" w:rsidRDefault="00334C12">
      <w:pPr>
        <w:ind w:firstLineChars="200" w:firstLine="562"/>
        <w:jc w:val="left"/>
        <w:rPr>
          <w:rFonts w:ascii="楷体" w:eastAsia="楷体" w:hAnsi="楷体"/>
          <w:b/>
          <w:sz w:val="28"/>
          <w:szCs w:val="28"/>
        </w:rPr>
      </w:pPr>
      <w:r w:rsidRPr="00AF119C">
        <w:rPr>
          <w:rFonts w:ascii="楷体" w:eastAsia="楷体" w:hAnsi="楷体"/>
          <w:b/>
          <w:sz w:val="28"/>
          <w:szCs w:val="28"/>
        </w:rPr>
        <w:t>6</w:t>
      </w:r>
      <w:r w:rsidR="007C0237">
        <w:rPr>
          <w:rFonts w:ascii="楷体" w:eastAsia="楷体" w:hAnsi="楷体" w:hint="eastAsia"/>
          <w:b/>
          <w:sz w:val="28"/>
          <w:szCs w:val="28"/>
        </w:rPr>
        <w:t>.</w:t>
      </w:r>
      <w:r w:rsidRPr="00AF119C">
        <w:rPr>
          <w:rFonts w:ascii="楷体" w:eastAsia="楷体" w:hAnsi="楷体" w:hint="eastAsia"/>
          <w:b/>
          <w:sz w:val="28"/>
          <w:szCs w:val="28"/>
        </w:rPr>
        <w:t>盲审</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t>本学科</w:t>
      </w:r>
      <w:r w:rsidRPr="00AF119C">
        <w:rPr>
          <w:rFonts w:ascii="仿宋" w:eastAsia="仿宋" w:hAnsi="仿宋"/>
          <w:sz w:val="28"/>
          <w:szCs w:val="28"/>
        </w:rPr>
        <w:t>研究生</w:t>
      </w:r>
      <w:r w:rsidRPr="00AF119C">
        <w:rPr>
          <w:rFonts w:ascii="仿宋" w:eastAsia="仿宋" w:hAnsi="仿宋" w:hint="eastAsia"/>
          <w:sz w:val="28"/>
          <w:szCs w:val="28"/>
        </w:rPr>
        <w:t>学位论文全部</w:t>
      </w:r>
      <w:r w:rsidRPr="00AF119C">
        <w:rPr>
          <w:rFonts w:ascii="仿宋" w:eastAsia="仿宋" w:hAnsi="仿宋"/>
          <w:sz w:val="28"/>
          <w:szCs w:val="28"/>
        </w:rPr>
        <w:t>实行</w:t>
      </w:r>
      <w:r w:rsidRPr="00AF119C">
        <w:rPr>
          <w:rFonts w:ascii="仿宋" w:eastAsia="仿宋" w:hAnsi="仿宋" w:hint="eastAsia"/>
          <w:sz w:val="28"/>
          <w:szCs w:val="28"/>
        </w:rPr>
        <w:t>双</w:t>
      </w:r>
      <w:r w:rsidRPr="00AF119C">
        <w:rPr>
          <w:rFonts w:ascii="仿宋" w:eastAsia="仿宋" w:hAnsi="仿宋"/>
          <w:sz w:val="28"/>
          <w:szCs w:val="28"/>
        </w:rPr>
        <w:t>盲审</w:t>
      </w:r>
      <w:r w:rsidRPr="00AF119C">
        <w:rPr>
          <w:rFonts w:ascii="仿宋" w:eastAsia="仿宋" w:hAnsi="仿宋" w:hint="eastAsia"/>
          <w:sz w:val="28"/>
          <w:szCs w:val="28"/>
        </w:rPr>
        <w:t>，校外</w:t>
      </w:r>
      <w:r w:rsidRPr="00AF119C">
        <w:rPr>
          <w:rFonts w:ascii="仿宋" w:eastAsia="仿宋" w:hAnsi="仿宋"/>
          <w:sz w:val="28"/>
          <w:szCs w:val="28"/>
        </w:rPr>
        <w:t>盲审</w:t>
      </w:r>
      <w:r w:rsidRPr="00AF119C">
        <w:rPr>
          <w:rFonts w:ascii="仿宋" w:eastAsia="仿宋" w:hAnsi="仿宋" w:hint="eastAsia"/>
          <w:sz w:val="28"/>
          <w:szCs w:val="28"/>
        </w:rPr>
        <w:t>由</w:t>
      </w:r>
      <w:r w:rsidRPr="00AF119C">
        <w:rPr>
          <w:rFonts w:ascii="仿宋" w:eastAsia="仿宋" w:hAnsi="仿宋"/>
          <w:sz w:val="28"/>
          <w:szCs w:val="28"/>
        </w:rPr>
        <w:t>研究生院</w:t>
      </w:r>
      <w:r w:rsidRPr="00AF119C">
        <w:rPr>
          <w:rFonts w:ascii="仿宋" w:eastAsia="仿宋" w:hAnsi="仿宋" w:hint="eastAsia"/>
          <w:sz w:val="28"/>
          <w:szCs w:val="28"/>
        </w:rPr>
        <w:t>负责</w:t>
      </w:r>
      <w:r w:rsidRPr="00AF119C">
        <w:rPr>
          <w:rFonts w:ascii="仿宋" w:eastAsia="仿宋" w:hAnsi="仿宋"/>
          <w:sz w:val="28"/>
          <w:szCs w:val="28"/>
        </w:rPr>
        <w:t>，</w:t>
      </w:r>
      <w:r w:rsidRPr="00AF119C">
        <w:rPr>
          <w:rFonts w:ascii="仿宋" w:eastAsia="仿宋" w:hAnsi="仿宋" w:hint="eastAsia"/>
          <w:sz w:val="28"/>
          <w:szCs w:val="28"/>
        </w:rPr>
        <w:t>校</w:t>
      </w:r>
      <w:r w:rsidRPr="00AF119C">
        <w:rPr>
          <w:rFonts w:ascii="仿宋" w:eastAsia="仿宋" w:hAnsi="仿宋"/>
          <w:sz w:val="28"/>
          <w:szCs w:val="28"/>
        </w:rPr>
        <w:t>内盲审</w:t>
      </w:r>
      <w:r w:rsidRPr="00AF119C">
        <w:rPr>
          <w:rFonts w:ascii="仿宋" w:eastAsia="仿宋" w:hAnsi="仿宋" w:hint="eastAsia"/>
          <w:sz w:val="28"/>
          <w:szCs w:val="28"/>
        </w:rPr>
        <w:t>由</w:t>
      </w:r>
      <w:r w:rsidRPr="00AF119C">
        <w:rPr>
          <w:rFonts w:ascii="仿宋" w:eastAsia="仿宋" w:hAnsi="仿宋"/>
          <w:sz w:val="28"/>
          <w:szCs w:val="28"/>
        </w:rPr>
        <w:t>学院负责，</w:t>
      </w:r>
      <w:r w:rsidRPr="00AF119C">
        <w:rPr>
          <w:rFonts w:ascii="仿宋" w:eastAsia="仿宋" w:hAnsi="仿宋" w:hint="eastAsia"/>
          <w:sz w:val="28"/>
          <w:szCs w:val="28"/>
        </w:rPr>
        <w:t>达到《辽宁科技大学计算机与软件工程学院硕士研究生学位论文盲审管理办法》中允许答辩条件者，才能进行答辩</w:t>
      </w:r>
      <w:r w:rsidRPr="00AF119C">
        <w:rPr>
          <w:rFonts w:ascii="仿宋" w:eastAsia="仿宋" w:hAnsi="仿宋"/>
          <w:sz w:val="28"/>
          <w:szCs w:val="28"/>
        </w:rPr>
        <w:t>。</w:t>
      </w:r>
    </w:p>
    <w:p w:rsidR="00F135FA" w:rsidRPr="00AF119C" w:rsidRDefault="00334C12">
      <w:pPr>
        <w:ind w:firstLineChars="200" w:firstLine="562"/>
        <w:jc w:val="left"/>
        <w:rPr>
          <w:rFonts w:ascii="楷体" w:eastAsia="楷体" w:hAnsi="楷体"/>
          <w:b/>
          <w:sz w:val="28"/>
          <w:szCs w:val="28"/>
        </w:rPr>
      </w:pPr>
      <w:r w:rsidRPr="00AF119C">
        <w:rPr>
          <w:rFonts w:ascii="楷体" w:eastAsia="楷体" w:hAnsi="楷体"/>
          <w:b/>
          <w:sz w:val="28"/>
          <w:szCs w:val="28"/>
        </w:rPr>
        <w:t>7</w:t>
      </w:r>
      <w:r w:rsidR="007C0237">
        <w:rPr>
          <w:rFonts w:ascii="楷体" w:eastAsia="楷体" w:hAnsi="楷体" w:hint="eastAsia"/>
          <w:b/>
          <w:sz w:val="28"/>
          <w:szCs w:val="28"/>
        </w:rPr>
        <w:t>.</w:t>
      </w:r>
      <w:r w:rsidRPr="00AF119C">
        <w:rPr>
          <w:rFonts w:ascii="楷体" w:eastAsia="楷体" w:hAnsi="楷体" w:hint="eastAsia"/>
          <w:b/>
          <w:sz w:val="28"/>
          <w:szCs w:val="28"/>
        </w:rPr>
        <w:t>答辩</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t>硕士研究生在申请答辩前，应符合《辽宁科技大学计算机与软件工程学院硕士生毕业学术成果要求》</w:t>
      </w:r>
      <w:r w:rsidRPr="00AF119C">
        <w:rPr>
          <w:rFonts w:ascii="仿宋" w:eastAsia="仿宋" w:hAnsi="仿宋"/>
          <w:sz w:val="28"/>
          <w:szCs w:val="28"/>
        </w:rPr>
        <w:t>；</w:t>
      </w:r>
      <w:r w:rsidRPr="00AF119C">
        <w:rPr>
          <w:rFonts w:ascii="仿宋" w:eastAsia="仿宋" w:hAnsi="仿宋" w:hint="eastAsia"/>
          <w:sz w:val="28"/>
          <w:szCs w:val="28"/>
        </w:rPr>
        <w:t>为保证硕士论文的质量，工作期间要积极参加院内外学术交流活动，独立思考，敢于创新，积极进行科学研究，硕士研究生撰写学位论文的时间不少于12个月。</w:t>
      </w:r>
      <w:r w:rsidRPr="00AF119C">
        <w:rPr>
          <w:rFonts w:ascii="仿宋" w:eastAsia="仿宋" w:hAnsi="仿宋"/>
          <w:sz w:val="28"/>
          <w:szCs w:val="28"/>
        </w:rPr>
        <w:t>正文一般应不少于3万字，论文撰写格式应符合《辽宁科技大学研究生学位论文撰写要求》的有关规定。</w:t>
      </w:r>
    </w:p>
    <w:p w:rsidR="00F135FA" w:rsidRPr="00AF119C" w:rsidRDefault="00334C12">
      <w:pPr>
        <w:spacing w:beforeLines="50" w:before="156" w:afterLines="50" w:after="156"/>
        <w:ind w:firstLineChars="200" w:firstLine="562"/>
        <w:outlineLvl w:val="0"/>
        <w:rPr>
          <w:rFonts w:ascii="楷体" w:eastAsia="楷体" w:hAnsi="楷体"/>
          <w:b/>
          <w:sz w:val="28"/>
          <w:szCs w:val="28"/>
        </w:rPr>
      </w:pPr>
      <w:r w:rsidRPr="00AF119C">
        <w:rPr>
          <w:rFonts w:ascii="楷体" w:eastAsia="楷体" w:hAnsi="楷体"/>
          <w:b/>
          <w:sz w:val="28"/>
          <w:szCs w:val="28"/>
        </w:rPr>
        <w:t>8</w:t>
      </w:r>
      <w:r w:rsidR="007C0237">
        <w:rPr>
          <w:rFonts w:ascii="楷体" w:eastAsia="楷体" w:hAnsi="楷体" w:hint="eastAsia"/>
          <w:b/>
          <w:sz w:val="28"/>
          <w:szCs w:val="28"/>
        </w:rPr>
        <w:t>.</w:t>
      </w:r>
      <w:r w:rsidRPr="00AF119C">
        <w:rPr>
          <w:rFonts w:ascii="楷体" w:eastAsia="楷体" w:hAnsi="楷体" w:hint="eastAsia"/>
          <w:b/>
          <w:sz w:val="28"/>
          <w:szCs w:val="28"/>
        </w:rPr>
        <w:t>学位授予</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t>当研究生的学位论论文完成后，应按照《辽宁科技大学硕士学位授予工作实施细则》的规定，组织论文评审和答辩。</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t>学位论文除导师评阅外，实行校内</w:t>
      </w:r>
      <w:r w:rsidRPr="00AF119C">
        <w:rPr>
          <w:rFonts w:ascii="仿宋" w:eastAsia="仿宋" w:hAnsi="仿宋"/>
          <w:sz w:val="28"/>
          <w:szCs w:val="28"/>
        </w:rPr>
        <w:t>、校外盲审</w:t>
      </w:r>
      <w:r w:rsidRPr="00AF119C">
        <w:rPr>
          <w:rFonts w:ascii="仿宋" w:eastAsia="仿宋" w:hAnsi="仿宋" w:hint="eastAsia"/>
          <w:sz w:val="28"/>
          <w:szCs w:val="28"/>
        </w:rPr>
        <w:t>，论文评审通过后可进行答辩。答辩后，由答辩委员会做出决定是否向院学位评定分委员会建议授予硕士学位，再由校学位评定委员会审查后决定是否授予硕士学位。</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t>学位论文实施各个阶段的时间安排，请参考《辽宁科技大学计算</w:t>
      </w:r>
      <w:r w:rsidRPr="00AF119C">
        <w:rPr>
          <w:rFonts w:ascii="仿宋" w:eastAsia="仿宋" w:hAnsi="仿宋" w:hint="eastAsia"/>
          <w:sz w:val="28"/>
          <w:szCs w:val="28"/>
        </w:rPr>
        <w:lastRenderedPageBreak/>
        <w:t>机与软件工程学院学位论文各阶段时间安排》。</w:t>
      </w:r>
    </w:p>
    <w:p w:rsidR="00F135FA" w:rsidRPr="00AF119C" w:rsidRDefault="00334C12">
      <w:pPr>
        <w:ind w:firstLineChars="500" w:firstLine="1500"/>
        <w:rPr>
          <w:b/>
          <w:bCs/>
          <w:sz w:val="30"/>
          <w:szCs w:val="30"/>
          <w:shd w:val="clear" w:color="auto" w:fill="FFFFFF"/>
        </w:rPr>
      </w:pPr>
      <w:r w:rsidRPr="00AF119C">
        <w:rPr>
          <w:rFonts w:hint="eastAsia"/>
          <w:b/>
          <w:bCs/>
          <w:sz w:val="30"/>
          <w:szCs w:val="30"/>
          <w:shd w:val="clear" w:color="auto" w:fill="FFFFFF"/>
        </w:rPr>
        <w:t>第三部分</w:t>
      </w:r>
      <w:r w:rsidRPr="00AF119C">
        <w:rPr>
          <w:rFonts w:ascii="仿宋_GB2312" w:eastAsia="仿宋_GB2312" w:hAnsi="Calibri" w:hint="eastAsia"/>
          <w:b/>
          <w:bCs/>
          <w:sz w:val="30"/>
          <w:szCs w:val="30"/>
          <w:shd w:val="clear" w:color="auto" w:fill="FFFFFF"/>
        </w:rPr>
        <w:t xml:space="preserve">  </w:t>
      </w:r>
      <w:r w:rsidRPr="00AF119C">
        <w:rPr>
          <w:rFonts w:hint="eastAsia"/>
          <w:b/>
          <w:bCs/>
          <w:sz w:val="30"/>
          <w:szCs w:val="30"/>
          <w:shd w:val="clear" w:color="auto" w:fill="FFFFFF"/>
        </w:rPr>
        <w:t>编写成员</w:t>
      </w:r>
    </w:p>
    <w:p w:rsidR="00F135FA" w:rsidRPr="00AF119C" w:rsidRDefault="00334C12">
      <w:pPr>
        <w:ind w:firstLineChars="200" w:firstLine="560"/>
        <w:jc w:val="left"/>
        <w:rPr>
          <w:rFonts w:ascii="仿宋" w:eastAsia="仿宋" w:hAnsi="仿宋"/>
          <w:sz w:val="28"/>
          <w:szCs w:val="28"/>
        </w:rPr>
        <w:sectPr w:rsidR="00F135FA" w:rsidRPr="00AF119C">
          <w:pgSz w:w="11906" w:h="16838"/>
          <w:pgMar w:top="1440" w:right="1800" w:bottom="1440" w:left="1800" w:header="851" w:footer="992" w:gutter="0"/>
          <w:cols w:space="425"/>
          <w:docGrid w:type="lines" w:linePitch="312"/>
        </w:sectPr>
      </w:pPr>
      <w:r w:rsidRPr="00AF119C">
        <w:rPr>
          <w:rFonts w:ascii="仿宋" w:eastAsia="仿宋" w:hAnsi="仿宋" w:hint="eastAsia"/>
          <w:sz w:val="28"/>
          <w:szCs w:val="28"/>
        </w:rPr>
        <w:t>张文宇</w:t>
      </w:r>
      <w:r w:rsidRPr="00AF119C">
        <w:rPr>
          <w:rFonts w:ascii="仿宋" w:eastAsia="仿宋" w:hAnsi="仿宋"/>
          <w:sz w:val="28"/>
          <w:szCs w:val="28"/>
        </w:rPr>
        <w:t>、</w:t>
      </w:r>
      <w:r w:rsidRPr="00AF119C">
        <w:rPr>
          <w:rFonts w:ascii="仿宋" w:eastAsia="仿宋" w:hAnsi="仿宋" w:hint="eastAsia"/>
          <w:sz w:val="28"/>
          <w:szCs w:val="28"/>
        </w:rPr>
        <w:t>迟呈英</w:t>
      </w:r>
      <w:r w:rsidRPr="00AF119C">
        <w:rPr>
          <w:rFonts w:ascii="仿宋" w:eastAsia="仿宋" w:hAnsi="仿宋"/>
          <w:sz w:val="28"/>
          <w:szCs w:val="28"/>
        </w:rPr>
        <w:t>、张玉军、</w:t>
      </w:r>
      <w:r w:rsidRPr="00AF119C">
        <w:rPr>
          <w:rFonts w:ascii="仿宋" w:eastAsia="仿宋" w:hAnsi="仿宋" w:hint="eastAsia"/>
          <w:sz w:val="28"/>
          <w:szCs w:val="28"/>
        </w:rPr>
        <w:t>王刚</w:t>
      </w:r>
      <w:r w:rsidRPr="00AF119C">
        <w:rPr>
          <w:rFonts w:ascii="仿宋" w:eastAsia="仿宋" w:hAnsi="仿宋"/>
          <w:sz w:val="28"/>
          <w:szCs w:val="28"/>
        </w:rPr>
        <w:t>、刘印明</w:t>
      </w:r>
    </w:p>
    <w:p w:rsidR="00F135FA" w:rsidRPr="00AF119C" w:rsidRDefault="00334C12">
      <w:pPr>
        <w:widowControl/>
        <w:shd w:val="clear" w:color="auto" w:fill="FFFFFF"/>
        <w:spacing w:line="315" w:lineRule="atLeast"/>
        <w:jc w:val="center"/>
        <w:rPr>
          <w:rFonts w:ascii="黑体" w:eastAsia="黑体" w:hAnsi="黑体"/>
          <w:b/>
          <w:sz w:val="32"/>
          <w:szCs w:val="32"/>
        </w:rPr>
      </w:pPr>
      <w:r w:rsidRPr="00AF119C">
        <w:rPr>
          <w:rFonts w:ascii="黑体" w:eastAsia="黑体" w:hAnsi="黑体" w:hint="eastAsia"/>
          <w:b/>
          <w:sz w:val="32"/>
          <w:szCs w:val="32"/>
        </w:rPr>
        <w:lastRenderedPageBreak/>
        <w:t>附录1：辽宁科技大学计算机与软件工程学院硕士研究生学位论文盲审管理办法</w:t>
      </w:r>
    </w:p>
    <w:p w:rsidR="00F135FA" w:rsidRPr="00AF119C" w:rsidRDefault="00F135FA">
      <w:pPr>
        <w:ind w:firstLineChars="200" w:firstLine="560"/>
        <w:jc w:val="left"/>
        <w:rPr>
          <w:rFonts w:ascii="仿宋" w:eastAsia="仿宋" w:hAnsi="仿宋"/>
          <w:sz w:val="28"/>
          <w:szCs w:val="28"/>
        </w:rPr>
      </w:pP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t>本学科研究生学位论文全部实行双盲审，校外盲审由研究生院负责，校内盲审由学院负责。外审专家为1人，内审专家为1-2人。</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t>校外、校内盲审成绩均为等级制，包括A、B、C或D四种。双盲审通过后，方可进行答辩，具体要求如下。</w:t>
      </w:r>
    </w:p>
    <w:p w:rsidR="00F135FA" w:rsidRPr="00AF119C" w:rsidRDefault="007C0237">
      <w:pPr>
        <w:ind w:firstLineChars="200" w:firstLine="560"/>
        <w:jc w:val="left"/>
        <w:rPr>
          <w:rFonts w:ascii="仿宋" w:eastAsia="仿宋" w:hAnsi="仿宋"/>
          <w:sz w:val="28"/>
          <w:szCs w:val="28"/>
        </w:rPr>
      </w:pPr>
      <w:r>
        <w:rPr>
          <w:rFonts w:ascii="仿宋" w:eastAsia="仿宋" w:hAnsi="仿宋"/>
          <w:sz w:val="28"/>
          <w:szCs w:val="28"/>
        </w:rPr>
        <w:t>1.</w:t>
      </w:r>
      <w:r w:rsidR="00334C12" w:rsidRPr="00AF119C">
        <w:rPr>
          <w:rFonts w:ascii="仿宋" w:eastAsia="仿宋" w:hAnsi="仿宋" w:hint="eastAsia"/>
          <w:sz w:val="28"/>
          <w:szCs w:val="28"/>
        </w:rPr>
        <w:t>如果外审成绩为B及以上，则视内审成绩而定。如果内审成绩为B及以上，则双盲审通过，可进入答辩环节。</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t>2.如果外审成绩为B及以上，内审成绩为C及以下，则组织二次内审。如二次内审成绩为B及以上，则双盲审通过，可进入答辩环节。如二次内审成绩为C及以下，则取消本次答辩资格,延期半年毕业。</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t>3.如果外审成绩为C，则不考虑内审成绩，直接取消本次答辩资格,延期半年毕业。</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t>4</w:t>
      </w:r>
      <w:r w:rsidR="007C0237">
        <w:rPr>
          <w:rFonts w:ascii="仿宋" w:eastAsia="仿宋" w:hAnsi="仿宋" w:hint="eastAsia"/>
          <w:sz w:val="28"/>
          <w:szCs w:val="28"/>
        </w:rPr>
        <w:t>.</w:t>
      </w:r>
      <w:r w:rsidRPr="00AF119C">
        <w:rPr>
          <w:rFonts w:ascii="仿宋" w:eastAsia="仿宋" w:hAnsi="仿宋" w:hint="eastAsia"/>
          <w:sz w:val="28"/>
          <w:szCs w:val="28"/>
        </w:rPr>
        <w:t>如果外审成绩为D，则不考虑内审成绩，直接延期一年毕业。</w:t>
      </w:r>
    </w:p>
    <w:p w:rsidR="00F135FA" w:rsidRPr="00AF119C" w:rsidRDefault="00F135FA">
      <w:pPr>
        <w:ind w:firstLineChars="200" w:firstLine="560"/>
        <w:jc w:val="left"/>
        <w:rPr>
          <w:rFonts w:ascii="仿宋" w:eastAsia="仿宋" w:hAnsi="仿宋"/>
          <w:sz w:val="28"/>
          <w:szCs w:val="28"/>
        </w:rPr>
      </w:pPr>
    </w:p>
    <w:p w:rsidR="00F135FA" w:rsidRPr="00AF119C" w:rsidRDefault="00F135FA">
      <w:pPr>
        <w:ind w:firstLineChars="200" w:firstLine="560"/>
        <w:jc w:val="left"/>
        <w:rPr>
          <w:rFonts w:ascii="仿宋" w:eastAsia="仿宋" w:hAnsi="仿宋"/>
          <w:sz w:val="28"/>
          <w:szCs w:val="28"/>
        </w:rPr>
      </w:pPr>
    </w:p>
    <w:p w:rsidR="00F135FA" w:rsidRPr="00AF119C" w:rsidRDefault="00334C12">
      <w:pPr>
        <w:ind w:firstLineChars="200" w:firstLine="560"/>
        <w:jc w:val="right"/>
        <w:rPr>
          <w:rFonts w:ascii="仿宋" w:eastAsia="仿宋" w:hAnsi="仿宋"/>
          <w:sz w:val="28"/>
          <w:szCs w:val="28"/>
        </w:rPr>
      </w:pPr>
      <w:r w:rsidRPr="00AF119C">
        <w:rPr>
          <w:rFonts w:ascii="仿宋" w:eastAsia="仿宋" w:hAnsi="仿宋" w:hint="eastAsia"/>
          <w:sz w:val="28"/>
          <w:szCs w:val="28"/>
        </w:rPr>
        <w:t>辽宁科技大学计算机与软件工程学院</w:t>
      </w:r>
    </w:p>
    <w:p w:rsidR="00F135FA" w:rsidRPr="00AF119C" w:rsidRDefault="00334C12">
      <w:pPr>
        <w:ind w:firstLineChars="200" w:firstLine="560"/>
        <w:jc w:val="right"/>
        <w:rPr>
          <w:rFonts w:ascii="仿宋" w:eastAsia="仿宋" w:hAnsi="仿宋"/>
          <w:sz w:val="28"/>
          <w:szCs w:val="28"/>
        </w:rPr>
      </w:pPr>
      <w:r w:rsidRPr="00AF119C">
        <w:rPr>
          <w:rFonts w:ascii="仿宋" w:eastAsia="仿宋" w:hAnsi="仿宋"/>
          <w:sz w:val="28"/>
          <w:szCs w:val="28"/>
        </w:rPr>
        <w:t>2019年8月23日</w:t>
      </w:r>
    </w:p>
    <w:p w:rsidR="00F135FA" w:rsidRPr="00AF119C" w:rsidRDefault="00F135FA">
      <w:pPr>
        <w:ind w:firstLineChars="200" w:firstLine="560"/>
        <w:jc w:val="left"/>
        <w:rPr>
          <w:rFonts w:ascii="仿宋" w:eastAsia="仿宋" w:hAnsi="仿宋"/>
          <w:sz w:val="28"/>
          <w:szCs w:val="28"/>
        </w:rPr>
      </w:pPr>
    </w:p>
    <w:p w:rsidR="00F135FA" w:rsidRPr="00AF119C" w:rsidRDefault="00F135FA">
      <w:pPr>
        <w:ind w:firstLineChars="200" w:firstLine="560"/>
        <w:jc w:val="left"/>
        <w:rPr>
          <w:rFonts w:ascii="仿宋" w:eastAsia="仿宋" w:hAnsi="仿宋"/>
          <w:sz w:val="28"/>
          <w:szCs w:val="28"/>
        </w:rPr>
      </w:pPr>
    </w:p>
    <w:p w:rsidR="00F135FA" w:rsidRPr="00AF119C" w:rsidRDefault="00F135FA">
      <w:pPr>
        <w:ind w:firstLineChars="200" w:firstLine="560"/>
        <w:jc w:val="left"/>
        <w:rPr>
          <w:rFonts w:ascii="仿宋" w:eastAsia="仿宋" w:hAnsi="仿宋"/>
          <w:sz w:val="28"/>
          <w:szCs w:val="28"/>
        </w:rPr>
        <w:sectPr w:rsidR="00F135FA" w:rsidRPr="00AF119C">
          <w:pgSz w:w="11906" w:h="16838"/>
          <w:pgMar w:top="1440" w:right="1800" w:bottom="1440" w:left="1800" w:header="851" w:footer="992" w:gutter="0"/>
          <w:cols w:space="425"/>
          <w:docGrid w:type="lines" w:linePitch="312"/>
        </w:sectPr>
      </w:pPr>
    </w:p>
    <w:p w:rsidR="00F135FA" w:rsidRPr="00AF119C" w:rsidRDefault="00334C12">
      <w:pPr>
        <w:widowControl/>
        <w:shd w:val="clear" w:color="auto" w:fill="FFFFFF"/>
        <w:spacing w:line="315" w:lineRule="atLeast"/>
        <w:jc w:val="center"/>
        <w:rPr>
          <w:rFonts w:ascii="黑体" w:eastAsia="黑体" w:hAnsi="黑体"/>
          <w:b/>
          <w:sz w:val="32"/>
          <w:szCs w:val="32"/>
        </w:rPr>
      </w:pPr>
      <w:r w:rsidRPr="00AF119C">
        <w:rPr>
          <w:rFonts w:ascii="黑体" w:eastAsia="黑体" w:hAnsi="黑体" w:hint="eastAsia"/>
          <w:b/>
          <w:sz w:val="32"/>
          <w:szCs w:val="32"/>
        </w:rPr>
        <w:lastRenderedPageBreak/>
        <w:t>附录2</w:t>
      </w:r>
      <w:r w:rsidRPr="00AF119C">
        <w:rPr>
          <w:rFonts w:ascii="黑体" w:eastAsia="黑体" w:hAnsi="黑体"/>
          <w:b/>
          <w:sz w:val="32"/>
          <w:szCs w:val="32"/>
        </w:rPr>
        <w:t>：</w:t>
      </w:r>
      <w:r w:rsidRPr="00AF119C">
        <w:rPr>
          <w:rFonts w:ascii="黑体" w:eastAsia="黑体" w:hAnsi="黑体" w:hint="eastAsia"/>
          <w:b/>
          <w:sz w:val="32"/>
          <w:szCs w:val="32"/>
        </w:rPr>
        <w:t>辽宁科技大学计算机与软件工程学院硕士生毕业</w:t>
      </w:r>
    </w:p>
    <w:p w:rsidR="00F135FA" w:rsidRPr="00AF119C" w:rsidRDefault="00334C12">
      <w:pPr>
        <w:widowControl/>
        <w:shd w:val="clear" w:color="auto" w:fill="FFFFFF"/>
        <w:spacing w:line="315" w:lineRule="atLeast"/>
        <w:jc w:val="center"/>
        <w:rPr>
          <w:rFonts w:ascii="黑体" w:eastAsia="黑体" w:hAnsi="黑体"/>
          <w:b/>
          <w:sz w:val="32"/>
          <w:szCs w:val="32"/>
        </w:rPr>
      </w:pPr>
      <w:r w:rsidRPr="00AF119C">
        <w:rPr>
          <w:rFonts w:ascii="黑体" w:eastAsia="黑体" w:hAnsi="黑体" w:hint="eastAsia"/>
          <w:b/>
          <w:sz w:val="32"/>
          <w:szCs w:val="32"/>
        </w:rPr>
        <w:t>学术成果要求</w:t>
      </w:r>
    </w:p>
    <w:p w:rsidR="00F135FA" w:rsidRPr="00AF119C" w:rsidRDefault="00F135FA">
      <w:pPr>
        <w:jc w:val="center"/>
        <w:rPr>
          <w:sz w:val="36"/>
          <w:szCs w:val="36"/>
        </w:rPr>
      </w:pP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t>为加强全日制硕士研究生培养质量，提高研究生理论研究水平，促进计算机和软件工程学科发展，对全日制学术型和专业型硕士研究生，提出如下要求：</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t>一、</w:t>
      </w:r>
      <w:r w:rsidRPr="00AF119C">
        <w:rPr>
          <w:rFonts w:ascii="仿宋" w:eastAsia="仿宋" w:hAnsi="仿宋"/>
          <w:sz w:val="28"/>
          <w:szCs w:val="28"/>
        </w:rPr>
        <w:t xml:space="preserve"> 全日制学术型硕士毕业要求</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t>合格条件：</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t>全日制学术型硕士研究生攻读硕士学位期间应达到发表中文核心期刊以上级别期刊论文</w:t>
      </w:r>
      <w:r w:rsidRPr="00AF119C">
        <w:rPr>
          <w:rFonts w:ascii="仿宋" w:eastAsia="仿宋" w:hAnsi="仿宋"/>
          <w:sz w:val="28"/>
          <w:szCs w:val="28"/>
        </w:rPr>
        <w:t>1篇（以学校认定的核心期刊为标准）；或国家级正式期刊2篇以上（论文全文必须能够被知网或万方数据库全文收录）；或在研究内容相关领域的EI检索国际会议发表论文1篇并携论文参加国际会议。</w:t>
      </w:r>
    </w:p>
    <w:p w:rsidR="007C0237" w:rsidRDefault="00334C12" w:rsidP="007C0237">
      <w:pPr>
        <w:ind w:firstLineChars="200" w:firstLine="560"/>
        <w:jc w:val="left"/>
        <w:rPr>
          <w:rFonts w:ascii="仿宋" w:eastAsia="仿宋" w:hAnsi="仿宋"/>
          <w:sz w:val="28"/>
          <w:szCs w:val="28"/>
        </w:rPr>
      </w:pPr>
      <w:r w:rsidRPr="00AF119C">
        <w:rPr>
          <w:rFonts w:ascii="仿宋" w:eastAsia="仿宋" w:hAnsi="仿宋" w:hint="eastAsia"/>
          <w:sz w:val="28"/>
          <w:szCs w:val="28"/>
        </w:rPr>
        <w:t>注：（</w:t>
      </w:r>
      <w:r w:rsidRPr="00AF119C">
        <w:rPr>
          <w:rFonts w:ascii="仿宋" w:eastAsia="仿宋" w:hAnsi="仿宋"/>
          <w:sz w:val="28"/>
          <w:szCs w:val="28"/>
        </w:rPr>
        <w:t>1）发表在外文期刊未检索的论文等同于国家级期刊级别论文。</w:t>
      </w:r>
    </w:p>
    <w:p w:rsidR="007C0237" w:rsidRDefault="00334C12" w:rsidP="007C0237">
      <w:pPr>
        <w:ind w:firstLineChars="200" w:firstLine="560"/>
        <w:jc w:val="left"/>
        <w:rPr>
          <w:rFonts w:ascii="仿宋" w:eastAsia="仿宋" w:hAnsi="仿宋"/>
          <w:sz w:val="28"/>
          <w:szCs w:val="28"/>
        </w:rPr>
      </w:pPr>
      <w:r w:rsidRPr="00AF119C">
        <w:rPr>
          <w:rFonts w:ascii="仿宋" w:eastAsia="仿宋" w:hAnsi="仿宋"/>
          <w:sz w:val="28"/>
          <w:szCs w:val="28"/>
        </w:rPr>
        <w:t>（2）参加国际会议要求提供参会证明：本人在会议现场做论文报告的照片或本人在张贴论文展板处的照片；提供会议是EI检索会议的证明。</w:t>
      </w:r>
    </w:p>
    <w:p w:rsidR="007C0237" w:rsidRDefault="00334C12" w:rsidP="007C0237">
      <w:pPr>
        <w:ind w:firstLineChars="200" w:firstLine="560"/>
        <w:jc w:val="left"/>
        <w:rPr>
          <w:rFonts w:ascii="仿宋" w:eastAsia="仿宋" w:hAnsi="仿宋"/>
          <w:sz w:val="28"/>
          <w:szCs w:val="28"/>
        </w:rPr>
      </w:pPr>
      <w:r w:rsidRPr="00AF119C">
        <w:rPr>
          <w:rFonts w:ascii="仿宋" w:eastAsia="仿宋" w:hAnsi="仿宋" w:hint="eastAsia"/>
          <w:sz w:val="28"/>
          <w:szCs w:val="28"/>
        </w:rPr>
        <w:t>（</w:t>
      </w:r>
      <w:r w:rsidRPr="00AF119C">
        <w:rPr>
          <w:rFonts w:ascii="仿宋" w:eastAsia="仿宋" w:hAnsi="仿宋"/>
          <w:sz w:val="28"/>
          <w:szCs w:val="28"/>
        </w:rPr>
        <w:t>3）发表会议论文1篇但未参加会议者或未被EI检索等同于国家级期刊1篇。</w:t>
      </w:r>
    </w:p>
    <w:p w:rsidR="007C0237" w:rsidRDefault="00334C12" w:rsidP="007C0237">
      <w:pPr>
        <w:ind w:firstLineChars="200" w:firstLine="560"/>
        <w:jc w:val="left"/>
        <w:rPr>
          <w:rFonts w:ascii="仿宋" w:eastAsia="仿宋" w:hAnsi="仿宋"/>
          <w:sz w:val="28"/>
          <w:szCs w:val="28"/>
        </w:rPr>
      </w:pPr>
      <w:r w:rsidRPr="00AF119C">
        <w:rPr>
          <w:rFonts w:ascii="仿宋" w:eastAsia="仿宋" w:hAnsi="仿宋" w:hint="eastAsia"/>
          <w:sz w:val="28"/>
          <w:szCs w:val="28"/>
        </w:rPr>
        <w:t>（</w:t>
      </w:r>
      <w:r w:rsidRPr="00AF119C">
        <w:rPr>
          <w:rFonts w:ascii="仿宋" w:eastAsia="仿宋" w:hAnsi="仿宋"/>
          <w:sz w:val="28"/>
          <w:szCs w:val="28"/>
        </w:rPr>
        <w:t>4）研究生在省级以上各类A类科技竞赛获三等奖以上奖励等同于1篇国家级期刊（多次获奖也只等同于1篇国家级期刊；A类竞</w:t>
      </w:r>
      <w:r w:rsidRPr="00AF119C">
        <w:rPr>
          <w:rFonts w:ascii="仿宋" w:eastAsia="仿宋" w:hAnsi="仿宋"/>
          <w:sz w:val="28"/>
          <w:szCs w:val="28"/>
        </w:rPr>
        <w:lastRenderedPageBreak/>
        <w:t>赛同学校考评文件中所列的A类竞赛）</w:t>
      </w:r>
      <w:r w:rsidR="007C0237">
        <w:rPr>
          <w:rFonts w:ascii="仿宋" w:eastAsia="仿宋" w:hAnsi="仿宋" w:hint="eastAsia"/>
          <w:sz w:val="28"/>
          <w:szCs w:val="28"/>
        </w:rPr>
        <w:t>。</w:t>
      </w:r>
    </w:p>
    <w:p w:rsidR="007C0237" w:rsidRDefault="00334C12" w:rsidP="007C0237">
      <w:pPr>
        <w:ind w:firstLineChars="200" w:firstLine="560"/>
        <w:jc w:val="left"/>
        <w:rPr>
          <w:rFonts w:ascii="仿宋" w:eastAsia="仿宋" w:hAnsi="仿宋"/>
          <w:sz w:val="28"/>
          <w:szCs w:val="28"/>
        </w:rPr>
      </w:pPr>
      <w:r w:rsidRPr="00AF119C">
        <w:rPr>
          <w:rFonts w:ascii="仿宋" w:eastAsia="仿宋" w:hAnsi="仿宋" w:hint="eastAsia"/>
          <w:sz w:val="28"/>
          <w:szCs w:val="28"/>
        </w:rPr>
        <w:t>（</w:t>
      </w:r>
      <w:r w:rsidRPr="00AF119C">
        <w:rPr>
          <w:rFonts w:ascii="仿宋" w:eastAsia="仿宋" w:hAnsi="仿宋"/>
          <w:sz w:val="28"/>
          <w:szCs w:val="28"/>
        </w:rPr>
        <w:t>5）如果毕业之前期刊已录用未发表需提供录用证明、版面费交款凭证，导师承诺能够在录用通知上的期限内见刊或最晚2年内见刊，否则取消导师下1年的招生资格。</w:t>
      </w:r>
    </w:p>
    <w:p w:rsidR="007C0237" w:rsidRDefault="00334C12" w:rsidP="007C0237">
      <w:pPr>
        <w:ind w:firstLineChars="200" w:firstLine="560"/>
        <w:jc w:val="left"/>
        <w:rPr>
          <w:rFonts w:ascii="仿宋" w:eastAsia="仿宋" w:hAnsi="仿宋"/>
          <w:sz w:val="28"/>
          <w:szCs w:val="28"/>
        </w:rPr>
      </w:pPr>
      <w:r w:rsidRPr="00AF119C">
        <w:rPr>
          <w:rFonts w:ascii="仿宋" w:eastAsia="仿宋" w:hAnsi="仿宋" w:hint="eastAsia"/>
          <w:sz w:val="28"/>
          <w:szCs w:val="28"/>
        </w:rPr>
        <w:t>（</w:t>
      </w:r>
      <w:r w:rsidRPr="00AF119C">
        <w:rPr>
          <w:rFonts w:ascii="仿宋" w:eastAsia="仿宋" w:hAnsi="仿宋"/>
          <w:sz w:val="28"/>
          <w:szCs w:val="28"/>
        </w:rPr>
        <w:t>6）上述发表的论文内容必须是研究生课题相关的内容，并且是毕业论文中的一部分内容（由学院学位授予委员会认定）。</w:t>
      </w:r>
    </w:p>
    <w:p w:rsidR="00F135FA" w:rsidRPr="00AF119C" w:rsidRDefault="00334C12" w:rsidP="007C0237">
      <w:pPr>
        <w:ind w:firstLineChars="200" w:firstLine="560"/>
        <w:jc w:val="left"/>
        <w:rPr>
          <w:rFonts w:ascii="仿宋" w:eastAsia="仿宋" w:hAnsi="仿宋"/>
          <w:sz w:val="28"/>
          <w:szCs w:val="28"/>
        </w:rPr>
      </w:pPr>
      <w:r w:rsidRPr="00AF119C">
        <w:rPr>
          <w:rFonts w:ascii="仿宋" w:eastAsia="仿宋" w:hAnsi="仿宋"/>
          <w:sz w:val="28"/>
          <w:szCs w:val="28"/>
        </w:rPr>
        <w:t>（7）发表论文署名：要求单位必须为辽宁科技大学，学生为第一作者（如学生导师为第一作者，则学生可以是第二作者）。</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t>二、</w:t>
      </w:r>
      <w:r w:rsidRPr="00AF119C">
        <w:rPr>
          <w:rFonts w:ascii="仿宋" w:eastAsia="仿宋" w:hAnsi="仿宋"/>
          <w:sz w:val="28"/>
          <w:szCs w:val="28"/>
        </w:rPr>
        <w:t xml:space="preserve"> 全日制专业学位硕士毕业要求</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t>合格条件：达到下列</w:t>
      </w:r>
      <w:r w:rsidRPr="00AF119C">
        <w:rPr>
          <w:rFonts w:ascii="仿宋" w:eastAsia="仿宋" w:hAnsi="仿宋"/>
          <w:sz w:val="28"/>
          <w:szCs w:val="28"/>
        </w:rPr>
        <w:t>1条即可</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t>（</w:t>
      </w:r>
      <w:r w:rsidRPr="00AF119C">
        <w:rPr>
          <w:rFonts w:ascii="仿宋" w:eastAsia="仿宋" w:hAnsi="仿宋"/>
          <w:sz w:val="28"/>
          <w:szCs w:val="28"/>
        </w:rPr>
        <w:t>1）达到全日制学术型硕士合格条件</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t>（</w:t>
      </w:r>
      <w:r w:rsidRPr="00AF119C">
        <w:rPr>
          <w:rFonts w:ascii="仿宋" w:eastAsia="仿宋" w:hAnsi="仿宋"/>
          <w:sz w:val="28"/>
          <w:szCs w:val="28"/>
        </w:rPr>
        <w:t>2）全日制专业学位硕士攻读硕士学位期间获批软件著作权或实用新型专利共2项（获批的软件著作权或实用新型专利内容必须是研究生课题相关内容，由学院学位授予委员会认定），</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t>注：学生发表国家级期刊</w:t>
      </w:r>
      <w:r w:rsidRPr="00AF119C">
        <w:rPr>
          <w:rFonts w:ascii="仿宋" w:eastAsia="仿宋" w:hAnsi="仿宋"/>
          <w:sz w:val="28"/>
          <w:szCs w:val="28"/>
        </w:rPr>
        <w:t>1篇等同1项软件著作权或实用新型专利，其具体认定及等同条件和全日制学术型硕士要求相同。</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t>三、不满足毕业要求的硕士生处理办法</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sz w:val="28"/>
          <w:szCs w:val="28"/>
        </w:rPr>
        <w:t>未满足合格条件者按外审成绩排序（如果发表1篇国家级期刊或获批1项软件著作权、实用新型专利外审成绩</w:t>
      </w:r>
      <w:r w:rsidRPr="00AF119C">
        <w:rPr>
          <w:rFonts w:ascii="仿宋" w:eastAsia="仿宋" w:hAnsi="仿宋" w:hint="eastAsia"/>
          <w:sz w:val="28"/>
          <w:szCs w:val="28"/>
        </w:rPr>
        <w:t>提高一个等级</w:t>
      </w:r>
      <w:r w:rsidRPr="00AF119C">
        <w:rPr>
          <w:rFonts w:ascii="仿宋" w:eastAsia="仿宋" w:hAnsi="仿宋"/>
          <w:sz w:val="28"/>
          <w:szCs w:val="28"/>
        </w:rPr>
        <w:t>参与排序），排名在后25%者取消本次答辩资格（如未满足合格条件的学生数在1-4名之间，则外审排名最后的同学取消本次答辩资格；如未满足合格条件的学生数在5-8名之间，则外审排名最后的两名同学取消</w:t>
      </w:r>
      <w:r w:rsidRPr="00AF119C">
        <w:rPr>
          <w:rFonts w:ascii="仿宋" w:eastAsia="仿宋" w:hAnsi="仿宋"/>
          <w:sz w:val="28"/>
          <w:szCs w:val="28"/>
        </w:rPr>
        <w:lastRenderedPageBreak/>
        <w:t>本次答辩资格；以此类推）。</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t>四、其它说明：</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t>（</w:t>
      </w:r>
      <w:r w:rsidRPr="00AF119C">
        <w:rPr>
          <w:rFonts w:ascii="仿宋" w:eastAsia="仿宋" w:hAnsi="仿宋"/>
          <w:sz w:val="28"/>
          <w:szCs w:val="28"/>
        </w:rPr>
        <w:t>1）此要求适用于2017年之后入学的计算机和软件工程学科全日制硕士生（不含本学科非全日制研究生及校单考研究生）。</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t>（</w:t>
      </w:r>
      <w:r w:rsidRPr="00AF119C">
        <w:rPr>
          <w:rFonts w:ascii="仿宋" w:eastAsia="仿宋" w:hAnsi="仿宋"/>
          <w:sz w:val="28"/>
          <w:szCs w:val="28"/>
        </w:rPr>
        <w:t>2）不满足合格条件的硕士生，不区分学术和专业硕士，不区分专业，统一按照外审成绩排序（如外审成绩相同，则以学生在校研究生课程成绩排序</w:t>
      </w:r>
      <w:r w:rsidRPr="00AF119C">
        <w:rPr>
          <w:rFonts w:ascii="仿宋" w:eastAsia="仿宋" w:hAnsi="仿宋" w:hint="eastAsia"/>
          <w:sz w:val="28"/>
          <w:szCs w:val="28"/>
        </w:rPr>
        <w:t>，此课程成绩以全部必修课成绩的平均分为计算</w:t>
      </w:r>
      <w:r w:rsidRPr="00AF119C">
        <w:rPr>
          <w:rFonts w:ascii="仿宋" w:eastAsia="仿宋" w:hAnsi="仿宋"/>
          <w:sz w:val="28"/>
          <w:szCs w:val="28"/>
        </w:rPr>
        <w:t>），并确定取消答辩资格的人数。</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t>（</w:t>
      </w:r>
      <w:r w:rsidRPr="00AF119C">
        <w:rPr>
          <w:rFonts w:ascii="仿宋" w:eastAsia="仿宋" w:hAnsi="仿宋"/>
          <w:sz w:val="28"/>
          <w:szCs w:val="28"/>
        </w:rPr>
        <w:t>3）如研究生连续两次申请答辩，而因为未满足毕业要求被取消答辩资格者，在之后的答辩资格审查中，不适用本说明。</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t>（</w:t>
      </w:r>
      <w:r w:rsidRPr="00AF119C">
        <w:rPr>
          <w:rFonts w:ascii="仿宋" w:eastAsia="仿宋" w:hAnsi="仿宋"/>
          <w:sz w:val="28"/>
          <w:szCs w:val="28"/>
        </w:rPr>
        <w:t>4）辽宁科技大学学报重点论文等同于中文核心期刊，普通论文为国家级正式期刊。</w:t>
      </w:r>
    </w:p>
    <w:p w:rsidR="00F135FA" w:rsidRPr="00AF119C" w:rsidRDefault="00F135FA">
      <w:pPr>
        <w:ind w:firstLineChars="200" w:firstLine="560"/>
        <w:jc w:val="left"/>
        <w:rPr>
          <w:rFonts w:ascii="仿宋" w:eastAsia="仿宋" w:hAnsi="仿宋"/>
          <w:sz w:val="28"/>
          <w:szCs w:val="28"/>
        </w:rPr>
      </w:pPr>
    </w:p>
    <w:p w:rsidR="00F135FA" w:rsidRPr="00AF119C" w:rsidRDefault="00F135FA">
      <w:pPr>
        <w:ind w:firstLineChars="200" w:firstLine="560"/>
        <w:jc w:val="left"/>
        <w:rPr>
          <w:rFonts w:ascii="仿宋" w:eastAsia="仿宋" w:hAnsi="仿宋"/>
          <w:sz w:val="28"/>
          <w:szCs w:val="28"/>
        </w:rPr>
      </w:pPr>
    </w:p>
    <w:p w:rsidR="00F135FA" w:rsidRPr="00AF119C" w:rsidRDefault="00F135FA">
      <w:pPr>
        <w:ind w:firstLineChars="200" w:firstLine="560"/>
        <w:jc w:val="left"/>
        <w:rPr>
          <w:rFonts w:ascii="仿宋" w:eastAsia="仿宋" w:hAnsi="仿宋"/>
          <w:sz w:val="28"/>
          <w:szCs w:val="28"/>
        </w:rPr>
      </w:pPr>
    </w:p>
    <w:p w:rsidR="00F135FA" w:rsidRPr="00AF119C" w:rsidRDefault="00F135FA">
      <w:pPr>
        <w:ind w:firstLineChars="200" w:firstLine="560"/>
        <w:jc w:val="left"/>
        <w:rPr>
          <w:rFonts w:ascii="仿宋" w:eastAsia="仿宋" w:hAnsi="仿宋"/>
          <w:sz w:val="28"/>
          <w:szCs w:val="28"/>
        </w:rPr>
      </w:pPr>
    </w:p>
    <w:p w:rsidR="00F135FA" w:rsidRPr="00AF119C" w:rsidRDefault="00334C12">
      <w:pPr>
        <w:ind w:firstLineChars="200" w:firstLine="560"/>
        <w:jc w:val="right"/>
        <w:rPr>
          <w:rFonts w:ascii="仿宋" w:eastAsia="仿宋" w:hAnsi="仿宋"/>
          <w:sz w:val="28"/>
          <w:szCs w:val="28"/>
        </w:rPr>
      </w:pPr>
      <w:r w:rsidRPr="00AF119C">
        <w:rPr>
          <w:rFonts w:ascii="仿宋" w:eastAsia="仿宋" w:hAnsi="仿宋" w:hint="eastAsia"/>
          <w:sz w:val="28"/>
          <w:szCs w:val="28"/>
        </w:rPr>
        <w:t>辽宁科技大学计算机与软件工程学院</w:t>
      </w:r>
    </w:p>
    <w:p w:rsidR="00F135FA" w:rsidRPr="00AF119C" w:rsidRDefault="00334C12">
      <w:pPr>
        <w:ind w:firstLineChars="200" w:firstLine="560"/>
        <w:jc w:val="right"/>
        <w:rPr>
          <w:rFonts w:ascii="仿宋" w:eastAsia="仿宋" w:hAnsi="仿宋"/>
          <w:sz w:val="28"/>
          <w:szCs w:val="28"/>
        </w:rPr>
      </w:pPr>
      <w:r w:rsidRPr="00AF119C">
        <w:rPr>
          <w:rFonts w:ascii="仿宋" w:eastAsia="仿宋" w:hAnsi="仿宋"/>
          <w:sz w:val="28"/>
          <w:szCs w:val="28"/>
        </w:rPr>
        <w:t>201</w:t>
      </w:r>
      <w:r w:rsidRPr="00AF119C">
        <w:rPr>
          <w:rFonts w:ascii="仿宋" w:eastAsia="仿宋" w:hAnsi="仿宋" w:hint="eastAsia"/>
          <w:sz w:val="28"/>
          <w:szCs w:val="28"/>
        </w:rPr>
        <w:t>9</w:t>
      </w:r>
      <w:r w:rsidRPr="00AF119C">
        <w:rPr>
          <w:rFonts w:ascii="仿宋" w:eastAsia="仿宋" w:hAnsi="仿宋"/>
          <w:sz w:val="28"/>
          <w:szCs w:val="28"/>
        </w:rPr>
        <w:t>年</w:t>
      </w:r>
      <w:r w:rsidRPr="00AF119C">
        <w:rPr>
          <w:rFonts w:ascii="仿宋" w:eastAsia="仿宋" w:hAnsi="仿宋" w:hint="eastAsia"/>
          <w:sz w:val="28"/>
          <w:szCs w:val="28"/>
        </w:rPr>
        <w:t>8</w:t>
      </w:r>
      <w:r w:rsidRPr="00AF119C">
        <w:rPr>
          <w:rFonts w:ascii="仿宋" w:eastAsia="仿宋" w:hAnsi="仿宋"/>
          <w:sz w:val="28"/>
          <w:szCs w:val="28"/>
        </w:rPr>
        <w:t>月23日</w:t>
      </w:r>
    </w:p>
    <w:p w:rsidR="00F135FA" w:rsidRPr="00AF119C" w:rsidRDefault="00F135FA">
      <w:pPr>
        <w:ind w:firstLineChars="200" w:firstLine="420"/>
      </w:pPr>
    </w:p>
    <w:p w:rsidR="00F135FA" w:rsidRPr="00AF119C" w:rsidRDefault="00F135FA">
      <w:pPr>
        <w:ind w:firstLineChars="200" w:firstLine="560"/>
        <w:jc w:val="left"/>
        <w:rPr>
          <w:rFonts w:ascii="仿宋" w:eastAsia="仿宋" w:hAnsi="仿宋"/>
          <w:sz w:val="28"/>
          <w:szCs w:val="28"/>
        </w:rPr>
        <w:sectPr w:rsidR="00F135FA" w:rsidRPr="00AF119C">
          <w:pgSz w:w="11906" w:h="16838"/>
          <w:pgMar w:top="1440" w:right="1800" w:bottom="1440" w:left="1800" w:header="851" w:footer="992" w:gutter="0"/>
          <w:cols w:space="425"/>
          <w:docGrid w:type="lines" w:linePitch="312"/>
        </w:sectPr>
      </w:pPr>
    </w:p>
    <w:p w:rsidR="00F135FA" w:rsidRPr="00AF119C" w:rsidRDefault="00334C12">
      <w:pPr>
        <w:widowControl/>
        <w:shd w:val="clear" w:color="auto" w:fill="FFFFFF"/>
        <w:spacing w:line="315" w:lineRule="atLeast"/>
        <w:jc w:val="center"/>
        <w:rPr>
          <w:rFonts w:ascii="黑体" w:eastAsia="黑体" w:hAnsi="黑体"/>
          <w:b/>
          <w:sz w:val="32"/>
          <w:szCs w:val="32"/>
        </w:rPr>
      </w:pPr>
      <w:r w:rsidRPr="00AF119C">
        <w:rPr>
          <w:rFonts w:ascii="黑体" w:eastAsia="黑体" w:hAnsi="黑体" w:hint="eastAsia"/>
          <w:b/>
          <w:sz w:val="32"/>
          <w:szCs w:val="32"/>
        </w:rPr>
        <w:lastRenderedPageBreak/>
        <w:t>附录3：辽宁科技大学计算机与软件工程学院学位论文</w:t>
      </w:r>
    </w:p>
    <w:p w:rsidR="00F135FA" w:rsidRPr="00AF119C" w:rsidRDefault="00334C12">
      <w:pPr>
        <w:widowControl/>
        <w:shd w:val="clear" w:color="auto" w:fill="FFFFFF"/>
        <w:spacing w:line="315" w:lineRule="atLeast"/>
        <w:jc w:val="center"/>
        <w:rPr>
          <w:rFonts w:ascii="黑体" w:eastAsia="黑体" w:hAnsi="黑体"/>
          <w:b/>
          <w:sz w:val="32"/>
          <w:szCs w:val="32"/>
        </w:rPr>
      </w:pPr>
      <w:r w:rsidRPr="00AF119C">
        <w:rPr>
          <w:rFonts w:ascii="黑体" w:eastAsia="黑体" w:hAnsi="黑体" w:hint="eastAsia"/>
          <w:b/>
          <w:sz w:val="32"/>
          <w:szCs w:val="32"/>
        </w:rPr>
        <w:t>各阶段时间安排</w:t>
      </w:r>
    </w:p>
    <w:p w:rsidR="00F135FA" w:rsidRPr="00AF119C" w:rsidRDefault="00F135FA">
      <w:pPr>
        <w:ind w:firstLineChars="200" w:firstLine="560"/>
        <w:jc w:val="left"/>
        <w:rPr>
          <w:rFonts w:ascii="仿宋" w:eastAsia="仿宋" w:hAnsi="仿宋"/>
          <w:sz w:val="28"/>
          <w:szCs w:val="28"/>
        </w:rPr>
      </w:pP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t>学位论文是研究生培养过程中的重要环节，严格执行《辽宁科技大学研究生学位论文质量管理办法》。计算机与软件工程学院学位论文工作共包括论文选题、开题报告、中期检查、预答辩、相似性检测、盲审、答辩和学位授予八个阶段。各阶段的具体时间安排如下。</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t>1</w:t>
      </w:r>
      <w:r w:rsidR="007C0237">
        <w:rPr>
          <w:rFonts w:ascii="仿宋" w:eastAsia="仿宋" w:hAnsi="仿宋" w:hint="eastAsia"/>
          <w:sz w:val="28"/>
          <w:szCs w:val="28"/>
        </w:rPr>
        <w:t>.</w:t>
      </w:r>
      <w:r w:rsidRPr="00AF119C">
        <w:rPr>
          <w:rFonts w:ascii="仿宋" w:eastAsia="仿宋" w:hAnsi="仿宋" w:hint="eastAsia"/>
          <w:sz w:val="28"/>
          <w:szCs w:val="28"/>
        </w:rPr>
        <w:t>论文选题须在第二学期初开始，并于第二学期末确定。</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t>2.开题报告在第三学期期中进行。</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t>3.中期检查在第三学期末或第四学期初进行。</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t>4.预答辩在第四学期期中进行。</w:t>
      </w:r>
    </w:p>
    <w:p w:rsidR="00F135FA" w:rsidRPr="00AF119C" w:rsidRDefault="00334C12">
      <w:pPr>
        <w:ind w:firstLineChars="200" w:firstLine="560"/>
        <w:jc w:val="left"/>
        <w:rPr>
          <w:rFonts w:ascii="仿宋" w:eastAsia="仿宋" w:hAnsi="仿宋"/>
          <w:sz w:val="28"/>
          <w:szCs w:val="28"/>
        </w:rPr>
      </w:pPr>
      <w:r w:rsidRPr="00AF119C">
        <w:rPr>
          <w:rFonts w:ascii="仿宋" w:eastAsia="仿宋" w:hAnsi="仿宋" w:hint="eastAsia"/>
          <w:sz w:val="28"/>
          <w:szCs w:val="28"/>
        </w:rPr>
        <w:t>5.通过相似性检测和双盲审后，方可进行答辩。</w:t>
      </w:r>
    </w:p>
    <w:p w:rsidR="00F135FA" w:rsidRPr="00AF119C" w:rsidRDefault="00F135FA">
      <w:pPr>
        <w:ind w:firstLineChars="200" w:firstLine="560"/>
        <w:jc w:val="left"/>
        <w:rPr>
          <w:rFonts w:ascii="仿宋" w:eastAsia="仿宋" w:hAnsi="仿宋"/>
          <w:sz w:val="28"/>
          <w:szCs w:val="28"/>
        </w:rPr>
      </w:pPr>
    </w:p>
    <w:p w:rsidR="00F135FA" w:rsidRPr="00AF119C" w:rsidRDefault="00F135FA">
      <w:pPr>
        <w:ind w:firstLineChars="200" w:firstLine="560"/>
        <w:jc w:val="left"/>
        <w:rPr>
          <w:rFonts w:ascii="仿宋" w:eastAsia="仿宋" w:hAnsi="仿宋"/>
          <w:sz w:val="28"/>
          <w:szCs w:val="28"/>
        </w:rPr>
      </w:pPr>
    </w:p>
    <w:p w:rsidR="00F135FA" w:rsidRPr="00AF119C" w:rsidRDefault="00F135FA">
      <w:pPr>
        <w:ind w:firstLineChars="200" w:firstLine="560"/>
        <w:jc w:val="left"/>
        <w:rPr>
          <w:rFonts w:ascii="仿宋" w:eastAsia="仿宋" w:hAnsi="仿宋"/>
          <w:sz w:val="28"/>
          <w:szCs w:val="28"/>
        </w:rPr>
      </w:pPr>
    </w:p>
    <w:p w:rsidR="00F135FA" w:rsidRPr="00AF119C" w:rsidRDefault="00F135FA">
      <w:pPr>
        <w:ind w:firstLineChars="200" w:firstLine="560"/>
        <w:jc w:val="left"/>
        <w:rPr>
          <w:rFonts w:ascii="仿宋" w:eastAsia="仿宋" w:hAnsi="仿宋"/>
          <w:sz w:val="28"/>
          <w:szCs w:val="28"/>
        </w:rPr>
      </w:pPr>
    </w:p>
    <w:p w:rsidR="00F135FA" w:rsidRPr="00AF119C" w:rsidRDefault="00334C12">
      <w:pPr>
        <w:ind w:firstLineChars="200" w:firstLine="560"/>
        <w:jc w:val="right"/>
        <w:rPr>
          <w:rFonts w:ascii="仿宋" w:eastAsia="仿宋" w:hAnsi="仿宋"/>
          <w:sz w:val="28"/>
          <w:szCs w:val="28"/>
        </w:rPr>
      </w:pPr>
      <w:r w:rsidRPr="00AF119C">
        <w:rPr>
          <w:rFonts w:ascii="仿宋" w:eastAsia="仿宋" w:hAnsi="仿宋" w:hint="eastAsia"/>
          <w:sz w:val="28"/>
          <w:szCs w:val="28"/>
        </w:rPr>
        <w:t>辽宁科技大学计算机与软件工程学院</w:t>
      </w:r>
    </w:p>
    <w:p w:rsidR="00F135FA" w:rsidRPr="00AF119C" w:rsidRDefault="00334C12">
      <w:pPr>
        <w:ind w:firstLineChars="200" w:firstLine="560"/>
        <w:jc w:val="right"/>
        <w:rPr>
          <w:rFonts w:ascii="仿宋" w:eastAsia="仿宋" w:hAnsi="仿宋"/>
          <w:sz w:val="28"/>
          <w:szCs w:val="28"/>
        </w:rPr>
      </w:pPr>
      <w:r w:rsidRPr="00AF119C">
        <w:rPr>
          <w:rFonts w:ascii="仿宋" w:eastAsia="仿宋" w:hAnsi="仿宋"/>
          <w:sz w:val="28"/>
          <w:szCs w:val="28"/>
        </w:rPr>
        <w:t>2019年8月23日</w:t>
      </w:r>
    </w:p>
    <w:sectPr w:rsidR="00F135FA" w:rsidRPr="00AF119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7AC8" w:rsidRDefault="005C7AC8" w:rsidP="007C0237">
      <w:r>
        <w:separator/>
      </w:r>
    </w:p>
  </w:endnote>
  <w:endnote w:type="continuationSeparator" w:id="0">
    <w:p w:rsidR="005C7AC8" w:rsidRDefault="005C7AC8" w:rsidP="007C0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7AC8" w:rsidRDefault="005C7AC8" w:rsidP="007C0237">
      <w:r>
        <w:separator/>
      </w:r>
    </w:p>
  </w:footnote>
  <w:footnote w:type="continuationSeparator" w:id="0">
    <w:p w:rsidR="005C7AC8" w:rsidRDefault="005C7AC8" w:rsidP="007C02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574F9"/>
    <w:rsid w:val="000001F2"/>
    <w:rsid w:val="0000083C"/>
    <w:rsid w:val="00000C8C"/>
    <w:rsid w:val="00001381"/>
    <w:rsid w:val="00001B31"/>
    <w:rsid w:val="000023DA"/>
    <w:rsid w:val="00003AB0"/>
    <w:rsid w:val="00004F2C"/>
    <w:rsid w:val="00004FBC"/>
    <w:rsid w:val="000050DA"/>
    <w:rsid w:val="00005661"/>
    <w:rsid w:val="00006B34"/>
    <w:rsid w:val="00006F47"/>
    <w:rsid w:val="0000752B"/>
    <w:rsid w:val="00007AA5"/>
    <w:rsid w:val="00010CE5"/>
    <w:rsid w:val="00010DB2"/>
    <w:rsid w:val="00011954"/>
    <w:rsid w:val="00011D3D"/>
    <w:rsid w:val="000120F5"/>
    <w:rsid w:val="00012A38"/>
    <w:rsid w:val="00012C35"/>
    <w:rsid w:val="00013566"/>
    <w:rsid w:val="00013A99"/>
    <w:rsid w:val="00013CB9"/>
    <w:rsid w:val="00013FC0"/>
    <w:rsid w:val="00014FEC"/>
    <w:rsid w:val="00015867"/>
    <w:rsid w:val="00015D5E"/>
    <w:rsid w:val="00016A8E"/>
    <w:rsid w:val="00016C21"/>
    <w:rsid w:val="0001791C"/>
    <w:rsid w:val="00020688"/>
    <w:rsid w:val="0002188E"/>
    <w:rsid w:val="00021B1D"/>
    <w:rsid w:val="00022D61"/>
    <w:rsid w:val="000233CB"/>
    <w:rsid w:val="00024073"/>
    <w:rsid w:val="00024EEA"/>
    <w:rsid w:val="00025BDF"/>
    <w:rsid w:val="00026375"/>
    <w:rsid w:val="000278AB"/>
    <w:rsid w:val="00027A8F"/>
    <w:rsid w:val="00027D05"/>
    <w:rsid w:val="00027F69"/>
    <w:rsid w:val="0003096B"/>
    <w:rsid w:val="00030D84"/>
    <w:rsid w:val="00030FFF"/>
    <w:rsid w:val="000315F0"/>
    <w:rsid w:val="00031EE5"/>
    <w:rsid w:val="00032998"/>
    <w:rsid w:val="00033648"/>
    <w:rsid w:val="00033CD7"/>
    <w:rsid w:val="00033E4C"/>
    <w:rsid w:val="000351F6"/>
    <w:rsid w:val="00035233"/>
    <w:rsid w:val="00035334"/>
    <w:rsid w:val="00035E24"/>
    <w:rsid w:val="0003617C"/>
    <w:rsid w:val="00036DD5"/>
    <w:rsid w:val="00037948"/>
    <w:rsid w:val="0004024A"/>
    <w:rsid w:val="00040CBE"/>
    <w:rsid w:val="00040E73"/>
    <w:rsid w:val="00042567"/>
    <w:rsid w:val="000425A9"/>
    <w:rsid w:val="00042E50"/>
    <w:rsid w:val="0004445C"/>
    <w:rsid w:val="00044773"/>
    <w:rsid w:val="000447E7"/>
    <w:rsid w:val="00045A79"/>
    <w:rsid w:val="00046F7A"/>
    <w:rsid w:val="0004745B"/>
    <w:rsid w:val="000478C8"/>
    <w:rsid w:val="00047DE4"/>
    <w:rsid w:val="00047F1E"/>
    <w:rsid w:val="000513CE"/>
    <w:rsid w:val="00051821"/>
    <w:rsid w:val="0005182B"/>
    <w:rsid w:val="000525B1"/>
    <w:rsid w:val="00052A34"/>
    <w:rsid w:val="00052DDD"/>
    <w:rsid w:val="00052E68"/>
    <w:rsid w:val="0005426E"/>
    <w:rsid w:val="000548B2"/>
    <w:rsid w:val="0005505B"/>
    <w:rsid w:val="0005516B"/>
    <w:rsid w:val="00055DDC"/>
    <w:rsid w:val="00056617"/>
    <w:rsid w:val="0005673F"/>
    <w:rsid w:val="000574DE"/>
    <w:rsid w:val="00060B91"/>
    <w:rsid w:val="00061226"/>
    <w:rsid w:val="000623F5"/>
    <w:rsid w:val="0006295F"/>
    <w:rsid w:val="00062AF2"/>
    <w:rsid w:val="00062D87"/>
    <w:rsid w:val="0006321F"/>
    <w:rsid w:val="0006388C"/>
    <w:rsid w:val="0006480A"/>
    <w:rsid w:val="000648A3"/>
    <w:rsid w:val="00064E5A"/>
    <w:rsid w:val="00064ED8"/>
    <w:rsid w:val="000655AF"/>
    <w:rsid w:val="00067542"/>
    <w:rsid w:val="00070357"/>
    <w:rsid w:val="00072989"/>
    <w:rsid w:val="0007356B"/>
    <w:rsid w:val="0007734A"/>
    <w:rsid w:val="000803BC"/>
    <w:rsid w:val="00081C94"/>
    <w:rsid w:val="000838C3"/>
    <w:rsid w:val="0008398A"/>
    <w:rsid w:val="00084667"/>
    <w:rsid w:val="000854A6"/>
    <w:rsid w:val="000862AA"/>
    <w:rsid w:val="0008680F"/>
    <w:rsid w:val="00086CFB"/>
    <w:rsid w:val="0008736D"/>
    <w:rsid w:val="00087487"/>
    <w:rsid w:val="00087B3D"/>
    <w:rsid w:val="00087DD9"/>
    <w:rsid w:val="0009043B"/>
    <w:rsid w:val="000904BF"/>
    <w:rsid w:val="000919E9"/>
    <w:rsid w:val="00092AE3"/>
    <w:rsid w:val="00092B30"/>
    <w:rsid w:val="000934BA"/>
    <w:rsid w:val="0009395F"/>
    <w:rsid w:val="0009646E"/>
    <w:rsid w:val="000966DE"/>
    <w:rsid w:val="000976B0"/>
    <w:rsid w:val="00097A57"/>
    <w:rsid w:val="000A0789"/>
    <w:rsid w:val="000A15DA"/>
    <w:rsid w:val="000A1A9A"/>
    <w:rsid w:val="000A2A69"/>
    <w:rsid w:val="000A3713"/>
    <w:rsid w:val="000A3786"/>
    <w:rsid w:val="000A3818"/>
    <w:rsid w:val="000A445A"/>
    <w:rsid w:val="000A6C21"/>
    <w:rsid w:val="000B0650"/>
    <w:rsid w:val="000B239F"/>
    <w:rsid w:val="000B2C15"/>
    <w:rsid w:val="000B33BA"/>
    <w:rsid w:val="000B3EC2"/>
    <w:rsid w:val="000B434E"/>
    <w:rsid w:val="000B4747"/>
    <w:rsid w:val="000B4B1E"/>
    <w:rsid w:val="000B4BEE"/>
    <w:rsid w:val="000B65C1"/>
    <w:rsid w:val="000B69E8"/>
    <w:rsid w:val="000B6A38"/>
    <w:rsid w:val="000B6E07"/>
    <w:rsid w:val="000B73D2"/>
    <w:rsid w:val="000B7BF5"/>
    <w:rsid w:val="000C09C7"/>
    <w:rsid w:val="000C1121"/>
    <w:rsid w:val="000C164C"/>
    <w:rsid w:val="000C166B"/>
    <w:rsid w:val="000C2BEA"/>
    <w:rsid w:val="000C3BFE"/>
    <w:rsid w:val="000C5DA1"/>
    <w:rsid w:val="000C65C2"/>
    <w:rsid w:val="000C712A"/>
    <w:rsid w:val="000C7305"/>
    <w:rsid w:val="000D1118"/>
    <w:rsid w:val="000D11CA"/>
    <w:rsid w:val="000D1488"/>
    <w:rsid w:val="000D1C32"/>
    <w:rsid w:val="000D1C72"/>
    <w:rsid w:val="000D1DA0"/>
    <w:rsid w:val="000D21B8"/>
    <w:rsid w:val="000D3A55"/>
    <w:rsid w:val="000D438B"/>
    <w:rsid w:val="000D5BFA"/>
    <w:rsid w:val="000D60AD"/>
    <w:rsid w:val="000D6F2C"/>
    <w:rsid w:val="000D716C"/>
    <w:rsid w:val="000D7549"/>
    <w:rsid w:val="000D766F"/>
    <w:rsid w:val="000D7983"/>
    <w:rsid w:val="000E11F7"/>
    <w:rsid w:val="000E152E"/>
    <w:rsid w:val="000E24F0"/>
    <w:rsid w:val="000E2ED4"/>
    <w:rsid w:val="000E32BC"/>
    <w:rsid w:val="000E379E"/>
    <w:rsid w:val="000E3F8C"/>
    <w:rsid w:val="000E4958"/>
    <w:rsid w:val="000E56EC"/>
    <w:rsid w:val="000E57BC"/>
    <w:rsid w:val="000E6C53"/>
    <w:rsid w:val="000E6F95"/>
    <w:rsid w:val="000E7834"/>
    <w:rsid w:val="000F0126"/>
    <w:rsid w:val="000F252F"/>
    <w:rsid w:val="000F2FEF"/>
    <w:rsid w:val="000F34F1"/>
    <w:rsid w:val="000F3550"/>
    <w:rsid w:val="000F3672"/>
    <w:rsid w:val="000F3B69"/>
    <w:rsid w:val="000F3F6C"/>
    <w:rsid w:val="000F47B6"/>
    <w:rsid w:val="000F5767"/>
    <w:rsid w:val="000F5AC2"/>
    <w:rsid w:val="000F5C58"/>
    <w:rsid w:val="000F6C87"/>
    <w:rsid w:val="000F6E9D"/>
    <w:rsid w:val="000F78E0"/>
    <w:rsid w:val="000F7B7A"/>
    <w:rsid w:val="000F7E40"/>
    <w:rsid w:val="001003EC"/>
    <w:rsid w:val="00100627"/>
    <w:rsid w:val="00101081"/>
    <w:rsid w:val="001019C8"/>
    <w:rsid w:val="00101AA7"/>
    <w:rsid w:val="00101AF9"/>
    <w:rsid w:val="00102396"/>
    <w:rsid w:val="00102456"/>
    <w:rsid w:val="00102598"/>
    <w:rsid w:val="00102AD9"/>
    <w:rsid w:val="001038CA"/>
    <w:rsid w:val="00104A8E"/>
    <w:rsid w:val="00105DDB"/>
    <w:rsid w:val="0011069E"/>
    <w:rsid w:val="001113D6"/>
    <w:rsid w:val="0011165F"/>
    <w:rsid w:val="001120C2"/>
    <w:rsid w:val="00112C48"/>
    <w:rsid w:val="00112EAC"/>
    <w:rsid w:val="00114181"/>
    <w:rsid w:val="00114435"/>
    <w:rsid w:val="00114741"/>
    <w:rsid w:val="001153E9"/>
    <w:rsid w:val="0011592E"/>
    <w:rsid w:val="00115DD9"/>
    <w:rsid w:val="001165F6"/>
    <w:rsid w:val="001167CC"/>
    <w:rsid w:val="001169FC"/>
    <w:rsid w:val="00116AE9"/>
    <w:rsid w:val="00116F80"/>
    <w:rsid w:val="00116FFD"/>
    <w:rsid w:val="00117870"/>
    <w:rsid w:val="00120C29"/>
    <w:rsid w:val="001219B0"/>
    <w:rsid w:val="00121A7A"/>
    <w:rsid w:val="00122051"/>
    <w:rsid w:val="0012292F"/>
    <w:rsid w:val="00123CCC"/>
    <w:rsid w:val="00123CF4"/>
    <w:rsid w:val="00123F51"/>
    <w:rsid w:val="00123F65"/>
    <w:rsid w:val="0012504A"/>
    <w:rsid w:val="0012572F"/>
    <w:rsid w:val="00125D61"/>
    <w:rsid w:val="00126FF0"/>
    <w:rsid w:val="0012718F"/>
    <w:rsid w:val="00127C17"/>
    <w:rsid w:val="001314E4"/>
    <w:rsid w:val="0013196D"/>
    <w:rsid w:val="00132812"/>
    <w:rsid w:val="001335B7"/>
    <w:rsid w:val="00133FCE"/>
    <w:rsid w:val="00134179"/>
    <w:rsid w:val="00134736"/>
    <w:rsid w:val="0013558D"/>
    <w:rsid w:val="00136699"/>
    <w:rsid w:val="001369F9"/>
    <w:rsid w:val="00136DB3"/>
    <w:rsid w:val="001379EB"/>
    <w:rsid w:val="00140026"/>
    <w:rsid w:val="001406B4"/>
    <w:rsid w:val="0014100C"/>
    <w:rsid w:val="00141022"/>
    <w:rsid w:val="00141AD6"/>
    <w:rsid w:val="001423E0"/>
    <w:rsid w:val="00142ADF"/>
    <w:rsid w:val="00142E13"/>
    <w:rsid w:val="00142EC7"/>
    <w:rsid w:val="00146B54"/>
    <w:rsid w:val="001472AF"/>
    <w:rsid w:val="00147435"/>
    <w:rsid w:val="00150FC0"/>
    <w:rsid w:val="00151C1F"/>
    <w:rsid w:val="00151DD9"/>
    <w:rsid w:val="00153CB5"/>
    <w:rsid w:val="001540D7"/>
    <w:rsid w:val="00155E2D"/>
    <w:rsid w:val="00156279"/>
    <w:rsid w:val="001568AB"/>
    <w:rsid w:val="001569F8"/>
    <w:rsid w:val="00157663"/>
    <w:rsid w:val="00157B66"/>
    <w:rsid w:val="00157F7E"/>
    <w:rsid w:val="00160492"/>
    <w:rsid w:val="0016107C"/>
    <w:rsid w:val="001615F6"/>
    <w:rsid w:val="00162FEE"/>
    <w:rsid w:val="001635A7"/>
    <w:rsid w:val="00163C79"/>
    <w:rsid w:val="001642B7"/>
    <w:rsid w:val="00164AA5"/>
    <w:rsid w:val="00165040"/>
    <w:rsid w:val="001655EC"/>
    <w:rsid w:val="00165977"/>
    <w:rsid w:val="00165FA8"/>
    <w:rsid w:val="00166180"/>
    <w:rsid w:val="00167DFB"/>
    <w:rsid w:val="0017023A"/>
    <w:rsid w:val="00170261"/>
    <w:rsid w:val="00170824"/>
    <w:rsid w:val="00171257"/>
    <w:rsid w:val="00171444"/>
    <w:rsid w:val="00171C3F"/>
    <w:rsid w:val="001726F9"/>
    <w:rsid w:val="0017331D"/>
    <w:rsid w:val="0017376F"/>
    <w:rsid w:val="001737D7"/>
    <w:rsid w:val="001739F2"/>
    <w:rsid w:val="0017485A"/>
    <w:rsid w:val="00175802"/>
    <w:rsid w:val="00175911"/>
    <w:rsid w:val="0017594F"/>
    <w:rsid w:val="00175AAD"/>
    <w:rsid w:val="00176A73"/>
    <w:rsid w:val="00176C8D"/>
    <w:rsid w:val="00177103"/>
    <w:rsid w:val="00177F6B"/>
    <w:rsid w:val="0018054C"/>
    <w:rsid w:val="00180778"/>
    <w:rsid w:val="00180D19"/>
    <w:rsid w:val="00181AA2"/>
    <w:rsid w:val="00182083"/>
    <w:rsid w:val="00182088"/>
    <w:rsid w:val="00182B63"/>
    <w:rsid w:val="00183E6C"/>
    <w:rsid w:val="00184A32"/>
    <w:rsid w:val="00185517"/>
    <w:rsid w:val="00185A93"/>
    <w:rsid w:val="0018623B"/>
    <w:rsid w:val="00186409"/>
    <w:rsid w:val="00187127"/>
    <w:rsid w:val="00187C06"/>
    <w:rsid w:val="00190AF0"/>
    <w:rsid w:val="001912BB"/>
    <w:rsid w:val="0019130A"/>
    <w:rsid w:val="00191AED"/>
    <w:rsid w:val="00193390"/>
    <w:rsid w:val="00193507"/>
    <w:rsid w:val="001947C4"/>
    <w:rsid w:val="001963AE"/>
    <w:rsid w:val="00196746"/>
    <w:rsid w:val="0019686E"/>
    <w:rsid w:val="00196A9F"/>
    <w:rsid w:val="0019711F"/>
    <w:rsid w:val="00197B2A"/>
    <w:rsid w:val="001A0A9D"/>
    <w:rsid w:val="001A10D4"/>
    <w:rsid w:val="001A26E5"/>
    <w:rsid w:val="001A385A"/>
    <w:rsid w:val="001A58C8"/>
    <w:rsid w:val="001A5E32"/>
    <w:rsid w:val="001A61E6"/>
    <w:rsid w:val="001A68ED"/>
    <w:rsid w:val="001A789A"/>
    <w:rsid w:val="001A7ED1"/>
    <w:rsid w:val="001B094F"/>
    <w:rsid w:val="001B0E9E"/>
    <w:rsid w:val="001B0FAB"/>
    <w:rsid w:val="001B130E"/>
    <w:rsid w:val="001B16AE"/>
    <w:rsid w:val="001B2904"/>
    <w:rsid w:val="001B2C12"/>
    <w:rsid w:val="001B31FC"/>
    <w:rsid w:val="001B34A1"/>
    <w:rsid w:val="001B36FD"/>
    <w:rsid w:val="001B3731"/>
    <w:rsid w:val="001B3D83"/>
    <w:rsid w:val="001B41E3"/>
    <w:rsid w:val="001B45E7"/>
    <w:rsid w:val="001B4C8D"/>
    <w:rsid w:val="001B4CC4"/>
    <w:rsid w:val="001B57C4"/>
    <w:rsid w:val="001B5F17"/>
    <w:rsid w:val="001B6BC2"/>
    <w:rsid w:val="001B7DE9"/>
    <w:rsid w:val="001B7FDA"/>
    <w:rsid w:val="001C10AB"/>
    <w:rsid w:val="001C11EE"/>
    <w:rsid w:val="001C2A5C"/>
    <w:rsid w:val="001C2B75"/>
    <w:rsid w:val="001C5398"/>
    <w:rsid w:val="001C59F3"/>
    <w:rsid w:val="001C6749"/>
    <w:rsid w:val="001D0515"/>
    <w:rsid w:val="001D0937"/>
    <w:rsid w:val="001D1C47"/>
    <w:rsid w:val="001D2334"/>
    <w:rsid w:val="001D29D2"/>
    <w:rsid w:val="001D2BA7"/>
    <w:rsid w:val="001D2C18"/>
    <w:rsid w:val="001D2F03"/>
    <w:rsid w:val="001D31DE"/>
    <w:rsid w:val="001D3249"/>
    <w:rsid w:val="001D33C0"/>
    <w:rsid w:val="001D3FD4"/>
    <w:rsid w:val="001D4C4C"/>
    <w:rsid w:val="001D51F8"/>
    <w:rsid w:val="001D53BD"/>
    <w:rsid w:val="001D6778"/>
    <w:rsid w:val="001D67E6"/>
    <w:rsid w:val="001D6E17"/>
    <w:rsid w:val="001D74FA"/>
    <w:rsid w:val="001D7DBA"/>
    <w:rsid w:val="001E0F31"/>
    <w:rsid w:val="001E2806"/>
    <w:rsid w:val="001E30A8"/>
    <w:rsid w:val="001E3B60"/>
    <w:rsid w:val="001E47B2"/>
    <w:rsid w:val="001E5146"/>
    <w:rsid w:val="001E54E8"/>
    <w:rsid w:val="001E5D3E"/>
    <w:rsid w:val="001E5F96"/>
    <w:rsid w:val="001E60CF"/>
    <w:rsid w:val="001E649A"/>
    <w:rsid w:val="001E710F"/>
    <w:rsid w:val="001E7E96"/>
    <w:rsid w:val="001F152F"/>
    <w:rsid w:val="001F2E5E"/>
    <w:rsid w:val="001F30F1"/>
    <w:rsid w:val="001F3CE9"/>
    <w:rsid w:val="001F4E64"/>
    <w:rsid w:val="001F5C4B"/>
    <w:rsid w:val="001F626A"/>
    <w:rsid w:val="001F67A7"/>
    <w:rsid w:val="001F67B7"/>
    <w:rsid w:val="001F693E"/>
    <w:rsid w:val="001F71C0"/>
    <w:rsid w:val="001F72FE"/>
    <w:rsid w:val="002001E7"/>
    <w:rsid w:val="002003F9"/>
    <w:rsid w:val="00200441"/>
    <w:rsid w:val="00200F5B"/>
    <w:rsid w:val="002026FD"/>
    <w:rsid w:val="0020278D"/>
    <w:rsid w:val="00202A98"/>
    <w:rsid w:val="00202F9C"/>
    <w:rsid w:val="00203CC5"/>
    <w:rsid w:val="00204D77"/>
    <w:rsid w:val="00204E5B"/>
    <w:rsid w:val="00206308"/>
    <w:rsid w:val="00206527"/>
    <w:rsid w:val="00206C38"/>
    <w:rsid w:val="002073B4"/>
    <w:rsid w:val="002074ED"/>
    <w:rsid w:val="002101F2"/>
    <w:rsid w:val="002109EA"/>
    <w:rsid w:val="00210EEA"/>
    <w:rsid w:val="00211717"/>
    <w:rsid w:val="00211F17"/>
    <w:rsid w:val="002120EA"/>
    <w:rsid w:val="00212146"/>
    <w:rsid w:val="00214BB4"/>
    <w:rsid w:val="002152DD"/>
    <w:rsid w:val="0021562B"/>
    <w:rsid w:val="002165D4"/>
    <w:rsid w:val="00216600"/>
    <w:rsid w:val="0022030C"/>
    <w:rsid w:val="00220D52"/>
    <w:rsid w:val="00221D7A"/>
    <w:rsid w:val="00222407"/>
    <w:rsid w:val="00222EFE"/>
    <w:rsid w:val="00223DEE"/>
    <w:rsid w:val="0022425A"/>
    <w:rsid w:val="00225788"/>
    <w:rsid w:val="00225C8C"/>
    <w:rsid w:val="00226153"/>
    <w:rsid w:val="00227070"/>
    <w:rsid w:val="00227C6D"/>
    <w:rsid w:val="0023173B"/>
    <w:rsid w:val="00232E7C"/>
    <w:rsid w:val="00234BD4"/>
    <w:rsid w:val="00237A33"/>
    <w:rsid w:val="00240657"/>
    <w:rsid w:val="0024067E"/>
    <w:rsid w:val="0024081B"/>
    <w:rsid w:val="0024085A"/>
    <w:rsid w:val="00240CAD"/>
    <w:rsid w:val="0024263E"/>
    <w:rsid w:val="00243D42"/>
    <w:rsid w:val="002451B6"/>
    <w:rsid w:val="002453E0"/>
    <w:rsid w:val="002523A0"/>
    <w:rsid w:val="00252743"/>
    <w:rsid w:val="00252792"/>
    <w:rsid w:val="00252824"/>
    <w:rsid w:val="00252B1C"/>
    <w:rsid w:val="00253911"/>
    <w:rsid w:val="00254005"/>
    <w:rsid w:val="00254F3D"/>
    <w:rsid w:val="002578E9"/>
    <w:rsid w:val="00260005"/>
    <w:rsid w:val="002602AB"/>
    <w:rsid w:val="0026034E"/>
    <w:rsid w:val="00260809"/>
    <w:rsid w:val="00260C3A"/>
    <w:rsid w:val="00260D75"/>
    <w:rsid w:val="00261077"/>
    <w:rsid w:val="00261AEA"/>
    <w:rsid w:val="00262702"/>
    <w:rsid w:val="00263C19"/>
    <w:rsid w:val="00264D21"/>
    <w:rsid w:val="00265711"/>
    <w:rsid w:val="00265AC0"/>
    <w:rsid w:val="0026651F"/>
    <w:rsid w:val="00266B38"/>
    <w:rsid w:val="00266FA0"/>
    <w:rsid w:val="0026728E"/>
    <w:rsid w:val="00267D6E"/>
    <w:rsid w:val="00267FCE"/>
    <w:rsid w:val="00270468"/>
    <w:rsid w:val="00271D98"/>
    <w:rsid w:val="00272FB2"/>
    <w:rsid w:val="0027598A"/>
    <w:rsid w:val="00275E42"/>
    <w:rsid w:val="00276933"/>
    <w:rsid w:val="00280364"/>
    <w:rsid w:val="00280A21"/>
    <w:rsid w:val="00281265"/>
    <w:rsid w:val="00281398"/>
    <w:rsid w:val="002823FE"/>
    <w:rsid w:val="0028304C"/>
    <w:rsid w:val="00283890"/>
    <w:rsid w:val="002839BC"/>
    <w:rsid w:val="00283AC0"/>
    <w:rsid w:val="002843E1"/>
    <w:rsid w:val="0028680C"/>
    <w:rsid w:val="00286AAF"/>
    <w:rsid w:val="00286ED7"/>
    <w:rsid w:val="00287A08"/>
    <w:rsid w:val="002904FE"/>
    <w:rsid w:val="0029087D"/>
    <w:rsid w:val="0029110A"/>
    <w:rsid w:val="002916D2"/>
    <w:rsid w:val="002926B1"/>
    <w:rsid w:val="00292BD4"/>
    <w:rsid w:val="00292F59"/>
    <w:rsid w:val="00293095"/>
    <w:rsid w:val="00293DBF"/>
    <w:rsid w:val="00294FFB"/>
    <w:rsid w:val="002959AB"/>
    <w:rsid w:val="0029693F"/>
    <w:rsid w:val="00296A6D"/>
    <w:rsid w:val="00296E62"/>
    <w:rsid w:val="002A0156"/>
    <w:rsid w:val="002A0252"/>
    <w:rsid w:val="002A07B5"/>
    <w:rsid w:val="002A0A37"/>
    <w:rsid w:val="002A1368"/>
    <w:rsid w:val="002A167E"/>
    <w:rsid w:val="002A25B4"/>
    <w:rsid w:val="002A2CDA"/>
    <w:rsid w:val="002A2F76"/>
    <w:rsid w:val="002A32DE"/>
    <w:rsid w:val="002A46E3"/>
    <w:rsid w:val="002A6260"/>
    <w:rsid w:val="002A694E"/>
    <w:rsid w:val="002A6B65"/>
    <w:rsid w:val="002A750E"/>
    <w:rsid w:val="002A7B7B"/>
    <w:rsid w:val="002A7BC3"/>
    <w:rsid w:val="002B016E"/>
    <w:rsid w:val="002B0E88"/>
    <w:rsid w:val="002B13D0"/>
    <w:rsid w:val="002B1871"/>
    <w:rsid w:val="002B1957"/>
    <w:rsid w:val="002B1AB2"/>
    <w:rsid w:val="002B1DC6"/>
    <w:rsid w:val="002B2432"/>
    <w:rsid w:val="002B4D31"/>
    <w:rsid w:val="002B5407"/>
    <w:rsid w:val="002B75DA"/>
    <w:rsid w:val="002C053F"/>
    <w:rsid w:val="002C0EB6"/>
    <w:rsid w:val="002C1187"/>
    <w:rsid w:val="002C1DBC"/>
    <w:rsid w:val="002C2537"/>
    <w:rsid w:val="002C2FF7"/>
    <w:rsid w:val="002C3A34"/>
    <w:rsid w:val="002C3D3D"/>
    <w:rsid w:val="002C5725"/>
    <w:rsid w:val="002C57A2"/>
    <w:rsid w:val="002C599F"/>
    <w:rsid w:val="002C5D2C"/>
    <w:rsid w:val="002C703F"/>
    <w:rsid w:val="002C728D"/>
    <w:rsid w:val="002C76EA"/>
    <w:rsid w:val="002D0B56"/>
    <w:rsid w:val="002D0C00"/>
    <w:rsid w:val="002D0D10"/>
    <w:rsid w:val="002D1632"/>
    <w:rsid w:val="002D1718"/>
    <w:rsid w:val="002D1C94"/>
    <w:rsid w:val="002D35C9"/>
    <w:rsid w:val="002D3B9C"/>
    <w:rsid w:val="002D3F6A"/>
    <w:rsid w:val="002D437F"/>
    <w:rsid w:val="002D4537"/>
    <w:rsid w:val="002D523D"/>
    <w:rsid w:val="002D567B"/>
    <w:rsid w:val="002D5CB6"/>
    <w:rsid w:val="002D5CD4"/>
    <w:rsid w:val="002D73C8"/>
    <w:rsid w:val="002E02D5"/>
    <w:rsid w:val="002E268A"/>
    <w:rsid w:val="002E31BB"/>
    <w:rsid w:val="002E3EEB"/>
    <w:rsid w:val="002E4705"/>
    <w:rsid w:val="002E6509"/>
    <w:rsid w:val="002E6686"/>
    <w:rsid w:val="002E6765"/>
    <w:rsid w:val="002F0A90"/>
    <w:rsid w:val="002F0FC0"/>
    <w:rsid w:val="002F582F"/>
    <w:rsid w:val="002F58C2"/>
    <w:rsid w:val="002F67A7"/>
    <w:rsid w:val="002F6CA1"/>
    <w:rsid w:val="002F774F"/>
    <w:rsid w:val="002F7ADC"/>
    <w:rsid w:val="002F7D9C"/>
    <w:rsid w:val="003016F1"/>
    <w:rsid w:val="00303068"/>
    <w:rsid w:val="003033A2"/>
    <w:rsid w:val="00303662"/>
    <w:rsid w:val="00304733"/>
    <w:rsid w:val="0030484B"/>
    <w:rsid w:val="00306D9F"/>
    <w:rsid w:val="003072DE"/>
    <w:rsid w:val="00307919"/>
    <w:rsid w:val="00310016"/>
    <w:rsid w:val="00310BB6"/>
    <w:rsid w:val="00310DEA"/>
    <w:rsid w:val="00311E4B"/>
    <w:rsid w:val="00312E8F"/>
    <w:rsid w:val="00312F6D"/>
    <w:rsid w:val="003132B0"/>
    <w:rsid w:val="00313AF6"/>
    <w:rsid w:val="00314F09"/>
    <w:rsid w:val="00315C2F"/>
    <w:rsid w:val="003177B5"/>
    <w:rsid w:val="0032256F"/>
    <w:rsid w:val="00323628"/>
    <w:rsid w:val="00323660"/>
    <w:rsid w:val="00323A2A"/>
    <w:rsid w:val="00323F41"/>
    <w:rsid w:val="00324E3F"/>
    <w:rsid w:val="0032577A"/>
    <w:rsid w:val="003274E0"/>
    <w:rsid w:val="003277A3"/>
    <w:rsid w:val="00330106"/>
    <w:rsid w:val="00331F8D"/>
    <w:rsid w:val="0033214E"/>
    <w:rsid w:val="00332249"/>
    <w:rsid w:val="00332AF5"/>
    <w:rsid w:val="00332B97"/>
    <w:rsid w:val="00334A64"/>
    <w:rsid w:val="00334C12"/>
    <w:rsid w:val="00334C32"/>
    <w:rsid w:val="00335B99"/>
    <w:rsid w:val="00337BE0"/>
    <w:rsid w:val="00340809"/>
    <w:rsid w:val="0034250D"/>
    <w:rsid w:val="00342A65"/>
    <w:rsid w:val="00342BBA"/>
    <w:rsid w:val="003447D2"/>
    <w:rsid w:val="0034573F"/>
    <w:rsid w:val="0034598C"/>
    <w:rsid w:val="00345F44"/>
    <w:rsid w:val="00346267"/>
    <w:rsid w:val="0034727E"/>
    <w:rsid w:val="003473E2"/>
    <w:rsid w:val="00347748"/>
    <w:rsid w:val="00350B50"/>
    <w:rsid w:val="0035107D"/>
    <w:rsid w:val="00352DB5"/>
    <w:rsid w:val="00353E98"/>
    <w:rsid w:val="00354A48"/>
    <w:rsid w:val="00355703"/>
    <w:rsid w:val="00355A4B"/>
    <w:rsid w:val="00357442"/>
    <w:rsid w:val="0035747F"/>
    <w:rsid w:val="00357D6A"/>
    <w:rsid w:val="00361224"/>
    <w:rsid w:val="003620B4"/>
    <w:rsid w:val="00362709"/>
    <w:rsid w:val="0036274F"/>
    <w:rsid w:val="00363CBE"/>
    <w:rsid w:val="00364076"/>
    <w:rsid w:val="00364AED"/>
    <w:rsid w:val="003652EC"/>
    <w:rsid w:val="00365492"/>
    <w:rsid w:val="00365DEB"/>
    <w:rsid w:val="00366D52"/>
    <w:rsid w:val="00367173"/>
    <w:rsid w:val="003672AA"/>
    <w:rsid w:val="00367C9F"/>
    <w:rsid w:val="00367DAA"/>
    <w:rsid w:val="00370393"/>
    <w:rsid w:val="00370511"/>
    <w:rsid w:val="003734FA"/>
    <w:rsid w:val="00373CD2"/>
    <w:rsid w:val="00375121"/>
    <w:rsid w:val="00376902"/>
    <w:rsid w:val="00376C19"/>
    <w:rsid w:val="00376E08"/>
    <w:rsid w:val="00377653"/>
    <w:rsid w:val="00380FD2"/>
    <w:rsid w:val="00381237"/>
    <w:rsid w:val="00381510"/>
    <w:rsid w:val="003823FF"/>
    <w:rsid w:val="0038384F"/>
    <w:rsid w:val="00383B70"/>
    <w:rsid w:val="00384B93"/>
    <w:rsid w:val="00384E36"/>
    <w:rsid w:val="00385561"/>
    <w:rsid w:val="00386C3E"/>
    <w:rsid w:val="00387DAA"/>
    <w:rsid w:val="00393930"/>
    <w:rsid w:val="0039474A"/>
    <w:rsid w:val="00396DC3"/>
    <w:rsid w:val="00396F7F"/>
    <w:rsid w:val="00397B28"/>
    <w:rsid w:val="003A01FB"/>
    <w:rsid w:val="003A03CE"/>
    <w:rsid w:val="003A05DA"/>
    <w:rsid w:val="003A09C4"/>
    <w:rsid w:val="003A0C55"/>
    <w:rsid w:val="003A285A"/>
    <w:rsid w:val="003A38AE"/>
    <w:rsid w:val="003A406C"/>
    <w:rsid w:val="003A456C"/>
    <w:rsid w:val="003A4B65"/>
    <w:rsid w:val="003A52B2"/>
    <w:rsid w:val="003A6601"/>
    <w:rsid w:val="003A7F44"/>
    <w:rsid w:val="003B02A7"/>
    <w:rsid w:val="003B05CA"/>
    <w:rsid w:val="003B082B"/>
    <w:rsid w:val="003B0922"/>
    <w:rsid w:val="003B2CDD"/>
    <w:rsid w:val="003B2D41"/>
    <w:rsid w:val="003B4733"/>
    <w:rsid w:val="003B47B3"/>
    <w:rsid w:val="003B51BD"/>
    <w:rsid w:val="003B59B7"/>
    <w:rsid w:val="003B5B44"/>
    <w:rsid w:val="003B5BFD"/>
    <w:rsid w:val="003C0DA5"/>
    <w:rsid w:val="003C2377"/>
    <w:rsid w:val="003C2733"/>
    <w:rsid w:val="003C36D4"/>
    <w:rsid w:val="003C3A0B"/>
    <w:rsid w:val="003C4D2E"/>
    <w:rsid w:val="003C5042"/>
    <w:rsid w:val="003C6104"/>
    <w:rsid w:val="003C659F"/>
    <w:rsid w:val="003C69D9"/>
    <w:rsid w:val="003C7CDA"/>
    <w:rsid w:val="003C7D8D"/>
    <w:rsid w:val="003C7EAB"/>
    <w:rsid w:val="003D04F7"/>
    <w:rsid w:val="003D04FF"/>
    <w:rsid w:val="003D06F8"/>
    <w:rsid w:val="003D0A73"/>
    <w:rsid w:val="003D1831"/>
    <w:rsid w:val="003D1DA7"/>
    <w:rsid w:val="003D2019"/>
    <w:rsid w:val="003D4481"/>
    <w:rsid w:val="003D566A"/>
    <w:rsid w:val="003D57E4"/>
    <w:rsid w:val="003D59B9"/>
    <w:rsid w:val="003D67D3"/>
    <w:rsid w:val="003D6926"/>
    <w:rsid w:val="003D697D"/>
    <w:rsid w:val="003E0C0E"/>
    <w:rsid w:val="003E0C6D"/>
    <w:rsid w:val="003E111F"/>
    <w:rsid w:val="003E299D"/>
    <w:rsid w:val="003E2A39"/>
    <w:rsid w:val="003E2A7C"/>
    <w:rsid w:val="003E42B9"/>
    <w:rsid w:val="003E458A"/>
    <w:rsid w:val="003E48F9"/>
    <w:rsid w:val="003E5918"/>
    <w:rsid w:val="003E63C8"/>
    <w:rsid w:val="003E68CD"/>
    <w:rsid w:val="003E7248"/>
    <w:rsid w:val="003E7919"/>
    <w:rsid w:val="003F0085"/>
    <w:rsid w:val="003F011C"/>
    <w:rsid w:val="003F05E9"/>
    <w:rsid w:val="003F06F7"/>
    <w:rsid w:val="003F0747"/>
    <w:rsid w:val="003F147A"/>
    <w:rsid w:val="003F2093"/>
    <w:rsid w:val="003F2A69"/>
    <w:rsid w:val="003F3554"/>
    <w:rsid w:val="003F55BF"/>
    <w:rsid w:val="003F61F1"/>
    <w:rsid w:val="003F620A"/>
    <w:rsid w:val="003F64AF"/>
    <w:rsid w:val="003F69D2"/>
    <w:rsid w:val="003F7357"/>
    <w:rsid w:val="00401169"/>
    <w:rsid w:val="00401C16"/>
    <w:rsid w:val="00402198"/>
    <w:rsid w:val="00403330"/>
    <w:rsid w:val="00403CA1"/>
    <w:rsid w:val="00404213"/>
    <w:rsid w:val="00405AE9"/>
    <w:rsid w:val="00406EEC"/>
    <w:rsid w:val="004078C2"/>
    <w:rsid w:val="0041088F"/>
    <w:rsid w:val="004113FC"/>
    <w:rsid w:val="004134C8"/>
    <w:rsid w:val="00413544"/>
    <w:rsid w:val="00414B49"/>
    <w:rsid w:val="0041524C"/>
    <w:rsid w:val="00415411"/>
    <w:rsid w:val="00415E23"/>
    <w:rsid w:val="00415FCF"/>
    <w:rsid w:val="00416808"/>
    <w:rsid w:val="00417209"/>
    <w:rsid w:val="004179B0"/>
    <w:rsid w:val="004201B8"/>
    <w:rsid w:val="00420E36"/>
    <w:rsid w:val="00423025"/>
    <w:rsid w:val="0042376D"/>
    <w:rsid w:val="00423CA3"/>
    <w:rsid w:val="00424EAE"/>
    <w:rsid w:val="004250B9"/>
    <w:rsid w:val="004271C3"/>
    <w:rsid w:val="004308D4"/>
    <w:rsid w:val="00430BB3"/>
    <w:rsid w:val="00430D6C"/>
    <w:rsid w:val="004321B4"/>
    <w:rsid w:val="004332AE"/>
    <w:rsid w:val="00433942"/>
    <w:rsid w:val="00434B6F"/>
    <w:rsid w:val="0043526C"/>
    <w:rsid w:val="00435E5C"/>
    <w:rsid w:val="00435EF1"/>
    <w:rsid w:val="00436711"/>
    <w:rsid w:val="00440005"/>
    <w:rsid w:val="004404FF"/>
    <w:rsid w:val="00440677"/>
    <w:rsid w:val="00440839"/>
    <w:rsid w:val="004409A7"/>
    <w:rsid w:val="00440A22"/>
    <w:rsid w:val="00442358"/>
    <w:rsid w:val="00443C8F"/>
    <w:rsid w:val="00443DD1"/>
    <w:rsid w:val="00445233"/>
    <w:rsid w:val="00445414"/>
    <w:rsid w:val="0044602C"/>
    <w:rsid w:val="0044612E"/>
    <w:rsid w:val="00447616"/>
    <w:rsid w:val="004527CC"/>
    <w:rsid w:val="00455231"/>
    <w:rsid w:val="00455CB8"/>
    <w:rsid w:val="00455F6E"/>
    <w:rsid w:val="0045795A"/>
    <w:rsid w:val="00457EAB"/>
    <w:rsid w:val="0046048E"/>
    <w:rsid w:val="00460F69"/>
    <w:rsid w:val="0046194E"/>
    <w:rsid w:val="00461A53"/>
    <w:rsid w:val="00461D95"/>
    <w:rsid w:val="00462AC1"/>
    <w:rsid w:val="00462C94"/>
    <w:rsid w:val="004658B1"/>
    <w:rsid w:val="0046635F"/>
    <w:rsid w:val="004668B7"/>
    <w:rsid w:val="004674D3"/>
    <w:rsid w:val="0047034B"/>
    <w:rsid w:val="004706F6"/>
    <w:rsid w:val="00470918"/>
    <w:rsid w:val="00471341"/>
    <w:rsid w:val="00471F1F"/>
    <w:rsid w:val="00472D4F"/>
    <w:rsid w:val="00473574"/>
    <w:rsid w:val="00473A53"/>
    <w:rsid w:val="0047517B"/>
    <w:rsid w:val="00475495"/>
    <w:rsid w:val="004764D1"/>
    <w:rsid w:val="00477011"/>
    <w:rsid w:val="00480656"/>
    <w:rsid w:val="0048178F"/>
    <w:rsid w:val="00482B66"/>
    <w:rsid w:val="00483518"/>
    <w:rsid w:val="00483F22"/>
    <w:rsid w:val="004843E7"/>
    <w:rsid w:val="00484A54"/>
    <w:rsid w:val="00484E91"/>
    <w:rsid w:val="00485C17"/>
    <w:rsid w:val="00486287"/>
    <w:rsid w:val="00486961"/>
    <w:rsid w:val="004876AA"/>
    <w:rsid w:val="00487F55"/>
    <w:rsid w:val="0049139B"/>
    <w:rsid w:val="0049189D"/>
    <w:rsid w:val="0049303C"/>
    <w:rsid w:val="00493762"/>
    <w:rsid w:val="0049483A"/>
    <w:rsid w:val="00494E7F"/>
    <w:rsid w:val="0049502E"/>
    <w:rsid w:val="004959CA"/>
    <w:rsid w:val="00495FE2"/>
    <w:rsid w:val="0049740C"/>
    <w:rsid w:val="004A0C7C"/>
    <w:rsid w:val="004A190A"/>
    <w:rsid w:val="004A1A13"/>
    <w:rsid w:val="004A2E2F"/>
    <w:rsid w:val="004A2E8F"/>
    <w:rsid w:val="004A2FAE"/>
    <w:rsid w:val="004A576D"/>
    <w:rsid w:val="004A65E7"/>
    <w:rsid w:val="004A788A"/>
    <w:rsid w:val="004A7993"/>
    <w:rsid w:val="004B1463"/>
    <w:rsid w:val="004B1A0F"/>
    <w:rsid w:val="004B1FE0"/>
    <w:rsid w:val="004B316C"/>
    <w:rsid w:val="004B31B1"/>
    <w:rsid w:val="004B3318"/>
    <w:rsid w:val="004B3665"/>
    <w:rsid w:val="004B4133"/>
    <w:rsid w:val="004B5575"/>
    <w:rsid w:val="004B66F4"/>
    <w:rsid w:val="004B709F"/>
    <w:rsid w:val="004B7272"/>
    <w:rsid w:val="004B76AD"/>
    <w:rsid w:val="004C1258"/>
    <w:rsid w:val="004C1450"/>
    <w:rsid w:val="004C1C46"/>
    <w:rsid w:val="004C288E"/>
    <w:rsid w:val="004C4EE6"/>
    <w:rsid w:val="004C5404"/>
    <w:rsid w:val="004C62F0"/>
    <w:rsid w:val="004C63B3"/>
    <w:rsid w:val="004D007A"/>
    <w:rsid w:val="004D03E7"/>
    <w:rsid w:val="004D0CAC"/>
    <w:rsid w:val="004D1AD1"/>
    <w:rsid w:val="004D1B95"/>
    <w:rsid w:val="004D1D98"/>
    <w:rsid w:val="004D27B9"/>
    <w:rsid w:val="004D2935"/>
    <w:rsid w:val="004D3655"/>
    <w:rsid w:val="004D3858"/>
    <w:rsid w:val="004D4041"/>
    <w:rsid w:val="004D4216"/>
    <w:rsid w:val="004D4B89"/>
    <w:rsid w:val="004D5B48"/>
    <w:rsid w:val="004D5EE5"/>
    <w:rsid w:val="004D7595"/>
    <w:rsid w:val="004E03C5"/>
    <w:rsid w:val="004E0972"/>
    <w:rsid w:val="004E2F37"/>
    <w:rsid w:val="004E4531"/>
    <w:rsid w:val="004E5196"/>
    <w:rsid w:val="004E5267"/>
    <w:rsid w:val="004E5C28"/>
    <w:rsid w:val="004E5FD3"/>
    <w:rsid w:val="004E65C8"/>
    <w:rsid w:val="004E7102"/>
    <w:rsid w:val="004F0F4B"/>
    <w:rsid w:val="004F2188"/>
    <w:rsid w:val="004F21AF"/>
    <w:rsid w:val="004F301E"/>
    <w:rsid w:val="004F32FC"/>
    <w:rsid w:val="004F33FA"/>
    <w:rsid w:val="004F4456"/>
    <w:rsid w:val="004F45F1"/>
    <w:rsid w:val="004F4D92"/>
    <w:rsid w:val="004F5667"/>
    <w:rsid w:val="004F5F81"/>
    <w:rsid w:val="004F667F"/>
    <w:rsid w:val="004F72A3"/>
    <w:rsid w:val="004F78E1"/>
    <w:rsid w:val="004F7949"/>
    <w:rsid w:val="00500453"/>
    <w:rsid w:val="005008EE"/>
    <w:rsid w:val="00500BA0"/>
    <w:rsid w:val="00500D77"/>
    <w:rsid w:val="00500DD5"/>
    <w:rsid w:val="00501045"/>
    <w:rsid w:val="005011BC"/>
    <w:rsid w:val="005012A1"/>
    <w:rsid w:val="0050142B"/>
    <w:rsid w:val="00501930"/>
    <w:rsid w:val="0050240F"/>
    <w:rsid w:val="005026EB"/>
    <w:rsid w:val="00502961"/>
    <w:rsid w:val="00503066"/>
    <w:rsid w:val="005042DA"/>
    <w:rsid w:val="005050FD"/>
    <w:rsid w:val="00505492"/>
    <w:rsid w:val="00507D8D"/>
    <w:rsid w:val="00510ECF"/>
    <w:rsid w:val="005119F2"/>
    <w:rsid w:val="00511B25"/>
    <w:rsid w:val="00511E82"/>
    <w:rsid w:val="005121FB"/>
    <w:rsid w:val="0051319B"/>
    <w:rsid w:val="0051348F"/>
    <w:rsid w:val="005134FB"/>
    <w:rsid w:val="00513BDF"/>
    <w:rsid w:val="005140D7"/>
    <w:rsid w:val="00514C91"/>
    <w:rsid w:val="00515031"/>
    <w:rsid w:val="005158CF"/>
    <w:rsid w:val="00516468"/>
    <w:rsid w:val="00516564"/>
    <w:rsid w:val="00516D2B"/>
    <w:rsid w:val="0051704C"/>
    <w:rsid w:val="00517D6C"/>
    <w:rsid w:val="00520B2C"/>
    <w:rsid w:val="005214AA"/>
    <w:rsid w:val="00523155"/>
    <w:rsid w:val="00523384"/>
    <w:rsid w:val="005243C2"/>
    <w:rsid w:val="00524988"/>
    <w:rsid w:val="00525E7E"/>
    <w:rsid w:val="00526810"/>
    <w:rsid w:val="00527660"/>
    <w:rsid w:val="00527757"/>
    <w:rsid w:val="0053016A"/>
    <w:rsid w:val="00530C03"/>
    <w:rsid w:val="00531A4D"/>
    <w:rsid w:val="00532809"/>
    <w:rsid w:val="0053305B"/>
    <w:rsid w:val="005332F7"/>
    <w:rsid w:val="00533450"/>
    <w:rsid w:val="00533CE9"/>
    <w:rsid w:val="00534288"/>
    <w:rsid w:val="00534860"/>
    <w:rsid w:val="0053509B"/>
    <w:rsid w:val="00535138"/>
    <w:rsid w:val="00536423"/>
    <w:rsid w:val="0053648F"/>
    <w:rsid w:val="00536CF6"/>
    <w:rsid w:val="00536E75"/>
    <w:rsid w:val="005376DD"/>
    <w:rsid w:val="00537D5F"/>
    <w:rsid w:val="005403F9"/>
    <w:rsid w:val="005417BF"/>
    <w:rsid w:val="00541FE4"/>
    <w:rsid w:val="00542E01"/>
    <w:rsid w:val="00543601"/>
    <w:rsid w:val="00544D9D"/>
    <w:rsid w:val="00545338"/>
    <w:rsid w:val="00546B20"/>
    <w:rsid w:val="005476B9"/>
    <w:rsid w:val="00547E81"/>
    <w:rsid w:val="00550864"/>
    <w:rsid w:val="005508F9"/>
    <w:rsid w:val="00550B0C"/>
    <w:rsid w:val="00550F4B"/>
    <w:rsid w:val="0055108C"/>
    <w:rsid w:val="00551FC4"/>
    <w:rsid w:val="00551FF5"/>
    <w:rsid w:val="005523AA"/>
    <w:rsid w:val="00552C15"/>
    <w:rsid w:val="0055414B"/>
    <w:rsid w:val="005548F7"/>
    <w:rsid w:val="00554C83"/>
    <w:rsid w:val="00554FAE"/>
    <w:rsid w:val="00555609"/>
    <w:rsid w:val="00556756"/>
    <w:rsid w:val="00557A52"/>
    <w:rsid w:val="0056092A"/>
    <w:rsid w:val="00560994"/>
    <w:rsid w:val="005622F5"/>
    <w:rsid w:val="00562709"/>
    <w:rsid w:val="00562E60"/>
    <w:rsid w:val="005631CF"/>
    <w:rsid w:val="00564F0F"/>
    <w:rsid w:val="00564F29"/>
    <w:rsid w:val="00565CCB"/>
    <w:rsid w:val="0056614F"/>
    <w:rsid w:val="0056725E"/>
    <w:rsid w:val="00567E73"/>
    <w:rsid w:val="0057085A"/>
    <w:rsid w:val="00572781"/>
    <w:rsid w:val="00572D28"/>
    <w:rsid w:val="005733C0"/>
    <w:rsid w:val="00574027"/>
    <w:rsid w:val="005744C6"/>
    <w:rsid w:val="0057480A"/>
    <w:rsid w:val="00575015"/>
    <w:rsid w:val="005750D1"/>
    <w:rsid w:val="00575CDD"/>
    <w:rsid w:val="005819B7"/>
    <w:rsid w:val="00581F99"/>
    <w:rsid w:val="005828DD"/>
    <w:rsid w:val="005833E9"/>
    <w:rsid w:val="005837D8"/>
    <w:rsid w:val="0058588A"/>
    <w:rsid w:val="0058589B"/>
    <w:rsid w:val="00585E6A"/>
    <w:rsid w:val="00586581"/>
    <w:rsid w:val="005869BE"/>
    <w:rsid w:val="00586C5D"/>
    <w:rsid w:val="005875CB"/>
    <w:rsid w:val="005878B1"/>
    <w:rsid w:val="005916DA"/>
    <w:rsid w:val="005922AE"/>
    <w:rsid w:val="005922E7"/>
    <w:rsid w:val="005939ED"/>
    <w:rsid w:val="00594FB4"/>
    <w:rsid w:val="00595061"/>
    <w:rsid w:val="005952F8"/>
    <w:rsid w:val="0059558A"/>
    <w:rsid w:val="00597740"/>
    <w:rsid w:val="00597BC4"/>
    <w:rsid w:val="005A012F"/>
    <w:rsid w:val="005A0364"/>
    <w:rsid w:val="005A09BE"/>
    <w:rsid w:val="005A0E93"/>
    <w:rsid w:val="005A11ED"/>
    <w:rsid w:val="005A15C7"/>
    <w:rsid w:val="005A17D4"/>
    <w:rsid w:val="005A2267"/>
    <w:rsid w:val="005A2507"/>
    <w:rsid w:val="005A262A"/>
    <w:rsid w:val="005A2B15"/>
    <w:rsid w:val="005A2EA1"/>
    <w:rsid w:val="005A31BF"/>
    <w:rsid w:val="005A359A"/>
    <w:rsid w:val="005A3F4D"/>
    <w:rsid w:val="005A55B3"/>
    <w:rsid w:val="005A58A6"/>
    <w:rsid w:val="005A6302"/>
    <w:rsid w:val="005A64BA"/>
    <w:rsid w:val="005A723E"/>
    <w:rsid w:val="005B02D3"/>
    <w:rsid w:val="005B0EFA"/>
    <w:rsid w:val="005B291B"/>
    <w:rsid w:val="005B2FD7"/>
    <w:rsid w:val="005B3844"/>
    <w:rsid w:val="005B3FC7"/>
    <w:rsid w:val="005B4066"/>
    <w:rsid w:val="005B409F"/>
    <w:rsid w:val="005B43F8"/>
    <w:rsid w:val="005B512F"/>
    <w:rsid w:val="005B5379"/>
    <w:rsid w:val="005B5965"/>
    <w:rsid w:val="005B64C6"/>
    <w:rsid w:val="005B6711"/>
    <w:rsid w:val="005B7573"/>
    <w:rsid w:val="005C0A10"/>
    <w:rsid w:val="005C1AC9"/>
    <w:rsid w:val="005C1DD8"/>
    <w:rsid w:val="005C253E"/>
    <w:rsid w:val="005C28E0"/>
    <w:rsid w:val="005C2C85"/>
    <w:rsid w:val="005C3AB7"/>
    <w:rsid w:val="005C5163"/>
    <w:rsid w:val="005C5A1E"/>
    <w:rsid w:val="005C66E1"/>
    <w:rsid w:val="005C79BA"/>
    <w:rsid w:val="005C7AC8"/>
    <w:rsid w:val="005C7E71"/>
    <w:rsid w:val="005D0328"/>
    <w:rsid w:val="005D257C"/>
    <w:rsid w:val="005D3D46"/>
    <w:rsid w:val="005D4348"/>
    <w:rsid w:val="005D466B"/>
    <w:rsid w:val="005D5030"/>
    <w:rsid w:val="005D54D1"/>
    <w:rsid w:val="005D65B3"/>
    <w:rsid w:val="005D6605"/>
    <w:rsid w:val="005D682A"/>
    <w:rsid w:val="005D7238"/>
    <w:rsid w:val="005D7A4D"/>
    <w:rsid w:val="005E0503"/>
    <w:rsid w:val="005E0551"/>
    <w:rsid w:val="005E0596"/>
    <w:rsid w:val="005E0B12"/>
    <w:rsid w:val="005E1027"/>
    <w:rsid w:val="005E13D8"/>
    <w:rsid w:val="005E1D74"/>
    <w:rsid w:val="005E212A"/>
    <w:rsid w:val="005E298C"/>
    <w:rsid w:val="005E3433"/>
    <w:rsid w:val="005E4045"/>
    <w:rsid w:val="005E4859"/>
    <w:rsid w:val="005E4A1E"/>
    <w:rsid w:val="005E57B4"/>
    <w:rsid w:val="005E71C1"/>
    <w:rsid w:val="005F0A31"/>
    <w:rsid w:val="005F18E9"/>
    <w:rsid w:val="005F1EA8"/>
    <w:rsid w:val="005F3EA0"/>
    <w:rsid w:val="005F42A6"/>
    <w:rsid w:val="005F46D4"/>
    <w:rsid w:val="005F5CAB"/>
    <w:rsid w:val="005F6565"/>
    <w:rsid w:val="005F67BA"/>
    <w:rsid w:val="006009C2"/>
    <w:rsid w:val="0060133F"/>
    <w:rsid w:val="00601757"/>
    <w:rsid w:val="006022FB"/>
    <w:rsid w:val="00602D65"/>
    <w:rsid w:val="00602EAA"/>
    <w:rsid w:val="006035AD"/>
    <w:rsid w:val="0060405C"/>
    <w:rsid w:val="006043E4"/>
    <w:rsid w:val="00605B55"/>
    <w:rsid w:val="006070CD"/>
    <w:rsid w:val="00607FF0"/>
    <w:rsid w:val="006102E4"/>
    <w:rsid w:val="00610550"/>
    <w:rsid w:val="006113E9"/>
    <w:rsid w:val="00611A9D"/>
    <w:rsid w:val="0061231A"/>
    <w:rsid w:val="00613E52"/>
    <w:rsid w:val="00614065"/>
    <w:rsid w:val="00614172"/>
    <w:rsid w:val="00614C89"/>
    <w:rsid w:val="00615453"/>
    <w:rsid w:val="00615595"/>
    <w:rsid w:val="00616840"/>
    <w:rsid w:val="00616FB6"/>
    <w:rsid w:val="00617524"/>
    <w:rsid w:val="00617BC4"/>
    <w:rsid w:val="00620144"/>
    <w:rsid w:val="00620E7C"/>
    <w:rsid w:val="00621D2B"/>
    <w:rsid w:val="00622225"/>
    <w:rsid w:val="00623210"/>
    <w:rsid w:val="006244EC"/>
    <w:rsid w:val="006248F0"/>
    <w:rsid w:val="00624D69"/>
    <w:rsid w:val="00625CDD"/>
    <w:rsid w:val="006265C7"/>
    <w:rsid w:val="006269F3"/>
    <w:rsid w:val="00627747"/>
    <w:rsid w:val="00627947"/>
    <w:rsid w:val="006304BF"/>
    <w:rsid w:val="006312B6"/>
    <w:rsid w:val="006312E8"/>
    <w:rsid w:val="00632129"/>
    <w:rsid w:val="006326A9"/>
    <w:rsid w:val="0063273A"/>
    <w:rsid w:val="00632967"/>
    <w:rsid w:val="00633075"/>
    <w:rsid w:val="0063384A"/>
    <w:rsid w:val="00633D24"/>
    <w:rsid w:val="00633FAE"/>
    <w:rsid w:val="0063438F"/>
    <w:rsid w:val="00634D27"/>
    <w:rsid w:val="00635242"/>
    <w:rsid w:val="00635465"/>
    <w:rsid w:val="00635549"/>
    <w:rsid w:val="00636004"/>
    <w:rsid w:val="00640E85"/>
    <w:rsid w:val="00641682"/>
    <w:rsid w:val="006423A9"/>
    <w:rsid w:val="00642783"/>
    <w:rsid w:val="00643372"/>
    <w:rsid w:val="00643C31"/>
    <w:rsid w:val="006443B2"/>
    <w:rsid w:val="006460B2"/>
    <w:rsid w:val="00646891"/>
    <w:rsid w:val="006522ED"/>
    <w:rsid w:val="006530DD"/>
    <w:rsid w:val="006531B6"/>
    <w:rsid w:val="006539E5"/>
    <w:rsid w:val="006541A6"/>
    <w:rsid w:val="006546E2"/>
    <w:rsid w:val="00655A42"/>
    <w:rsid w:val="006565B7"/>
    <w:rsid w:val="00656EC7"/>
    <w:rsid w:val="006571EA"/>
    <w:rsid w:val="006576F5"/>
    <w:rsid w:val="00657ADD"/>
    <w:rsid w:val="00661363"/>
    <w:rsid w:val="006624D5"/>
    <w:rsid w:val="00662899"/>
    <w:rsid w:val="00663B3F"/>
    <w:rsid w:val="00663F84"/>
    <w:rsid w:val="0066464B"/>
    <w:rsid w:val="00665718"/>
    <w:rsid w:val="0066600F"/>
    <w:rsid w:val="00666427"/>
    <w:rsid w:val="00666432"/>
    <w:rsid w:val="006665A5"/>
    <w:rsid w:val="00667547"/>
    <w:rsid w:val="00667C18"/>
    <w:rsid w:val="00667CFC"/>
    <w:rsid w:val="0067021D"/>
    <w:rsid w:val="00671F06"/>
    <w:rsid w:val="0067282F"/>
    <w:rsid w:val="00672DD3"/>
    <w:rsid w:val="00673762"/>
    <w:rsid w:val="00673B8D"/>
    <w:rsid w:val="00673BC2"/>
    <w:rsid w:val="00674853"/>
    <w:rsid w:val="00674950"/>
    <w:rsid w:val="006752E0"/>
    <w:rsid w:val="00676E7D"/>
    <w:rsid w:val="006800F3"/>
    <w:rsid w:val="00680B55"/>
    <w:rsid w:val="006815F7"/>
    <w:rsid w:val="006820C9"/>
    <w:rsid w:val="0068289E"/>
    <w:rsid w:val="00682A91"/>
    <w:rsid w:val="00682F3A"/>
    <w:rsid w:val="00684059"/>
    <w:rsid w:val="00684A9D"/>
    <w:rsid w:val="00684FD3"/>
    <w:rsid w:val="00685380"/>
    <w:rsid w:val="00685969"/>
    <w:rsid w:val="00685B95"/>
    <w:rsid w:val="00685D58"/>
    <w:rsid w:val="006861F8"/>
    <w:rsid w:val="00686723"/>
    <w:rsid w:val="00686758"/>
    <w:rsid w:val="006869EE"/>
    <w:rsid w:val="00690222"/>
    <w:rsid w:val="0069038A"/>
    <w:rsid w:val="0069283B"/>
    <w:rsid w:val="00696AC3"/>
    <w:rsid w:val="00696C4A"/>
    <w:rsid w:val="00696E45"/>
    <w:rsid w:val="00697837"/>
    <w:rsid w:val="006978B2"/>
    <w:rsid w:val="00697BA9"/>
    <w:rsid w:val="006A030A"/>
    <w:rsid w:val="006A1A5A"/>
    <w:rsid w:val="006A2E61"/>
    <w:rsid w:val="006A35D9"/>
    <w:rsid w:val="006A3961"/>
    <w:rsid w:val="006A4442"/>
    <w:rsid w:val="006A4582"/>
    <w:rsid w:val="006A4940"/>
    <w:rsid w:val="006A4E83"/>
    <w:rsid w:val="006A5A98"/>
    <w:rsid w:val="006A6E08"/>
    <w:rsid w:val="006B2952"/>
    <w:rsid w:val="006B318D"/>
    <w:rsid w:val="006B6032"/>
    <w:rsid w:val="006B610A"/>
    <w:rsid w:val="006B64C3"/>
    <w:rsid w:val="006B6659"/>
    <w:rsid w:val="006B670B"/>
    <w:rsid w:val="006B7C1C"/>
    <w:rsid w:val="006C09D7"/>
    <w:rsid w:val="006C20A9"/>
    <w:rsid w:val="006C2C8A"/>
    <w:rsid w:val="006C2E29"/>
    <w:rsid w:val="006C639C"/>
    <w:rsid w:val="006C6AE0"/>
    <w:rsid w:val="006C7BED"/>
    <w:rsid w:val="006C7F1A"/>
    <w:rsid w:val="006D027B"/>
    <w:rsid w:val="006D05DF"/>
    <w:rsid w:val="006D09AC"/>
    <w:rsid w:val="006D2923"/>
    <w:rsid w:val="006D2B27"/>
    <w:rsid w:val="006D2E3F"/>
    <w:rsid w:val="006D2E92"/>
    <w:rsid w:val="006D3BBC"/>
    <w:rsid w:val="006D3F9D"/>
    <w:rsid w:val="006D4404"/>
    <w:rsid w:val="006D5E5B"/>
    <w:rsid w:val="006D7664"/>
    <w:rsid w:val="006E00C4"/>
    <w:rsid w:val="006E062C"/>
    <w:rsid w:val="006E0DC5"/>
    <w:rsid w:val="006E1433"/>
    <w:rsid w:val="006E1688"/>
    <w:rsid w:val="006E1C87"/>
    <w:rsid w:val="006E2136"/>
    <w:rsid w:val="006E292F"/>
    <w:rsid w:val="006E31B6"/>
    <w:rsid w:val="006E4BA6"/>
    <w:rsid w:val="006E5272"/>
    <w:rsid w:val="006E529A"/>
    <w:rsid w:val="006E55D3"/>
    <w:rsid w:val="006E72A3"/>
    <w:rsid w:val="006F067B"/>
    <w:rsid w:val="006F2E4C"/>
    <w:rsid w:val="006F31AC"/>
    <w:rsid w:val="006F36C7"/>
    <w:rsid w:val="006F37A9"/>
    <w:rsid w:val="006F3F6E"/>
    <w:rsid w:val="006F4D56"/>
    <w:rsid w:val="006F587E"/>
    <w:rsid w:val="006F5FFE"/>
    <w:rsid w:val="006F7581"/>
    <w:rsid w:val="00700D25"/>
    <w:rsid w:val="00701345"/>
    <w:rsid w:val="0070162E"/>
    <w:rsid w:val="00701784"/>
    <w:rsid w:val="00701B80"/>
    <w:rsid w:val="00701F41"/>
    <w:rsid w:val="00703729"/>
    <w:rsid w:val="00704171"/>
    <w:rsid w:val="00704E37"/>
    <w:rsid w:val="007050EE"/>
    <w:rsid w:val="00705577"/>
    <w:rsid w:val="00706CA1"/>
    <w:rsid w:val="00706F9E"/>
    <w:rsid w:val="0070733B"/>
    <w:rsid w:val="0070784C"/>
    <w:rsid w:val="00710928"/>
    <w:rsid w:val="00710B74"/>
    <w:rsid w:val="00710E86"/>
    <w:rsid w:val="0071167D"/>
    <w:rsid w:val="0071202B"/>
    <w:rsid w:val="0071206E"/>
    <w:rsid w:val="00713F91"/>
    <w:rsid w:val="007148CB"/>
    <w:rsid w:val="007166FF"/>
    <w:rsid w:val="007168B5"/>
    <w:rsid w:val="00716A63"/>
    <w:rsid w:val="007203FD"/>
    <w:rsid w:val="00720E18"/>
    <w:rsid w:val="007218F0"/>
    <w:rsid w:val="00721BA2"/>
    <w:rsid w:val="00722C84"/>
    <w:rsid w:val="00722F50"/>
    <w:rsid w:val="007231D0"/>
    <w:rsid w:val="007239E1"/>
    <w:rsid w:val="00723B79"/>
    <w:rsid w:val="00724442"/>
    <w:rsid w:val="00725213"/>
    <w:rsid w:val="00725D22"/>
    <w:rsid w:val="00726553"/>
    <w:rsid w:val="007270FF"/>
    <w:rsid w:val="00727514"/>
    <w:rsid w:val="00727F40"/>
    <w:rsid w:val="007302B2"/>
    <w:rsid w:val="0073063C"/>
    <w:rsid w:val="00730ABC"/>
    <w:rsid w:val="007319D6"/>
    <w:rsid w:val="00731EBA"/>
    <w:rsid w:val="00731F6C"/>
    <w:rsid w:val="00731FA5"/>
    <w:rsid w:val="00732908"/>
    <w:rsid w:val="00733104"/>
    <w:rsid w:val="00733382"/>
    <w:rsid w:val="0073349A"/>
    <w:rsid w:val="00733622"/>
    <w:rsid w:val="007339FA"/>
    <w:rsid w:val="007343D5"/>
    <w:rsid w:val="00734930"/>
    <w:rsid w:val="00734DF3"/>
    <w:rsid w:val="00735DAA"/>
    <w:rsid w:val="00735EEC"/>
    <w:rsid w:val="0074046F"/>
    <w:rsid w:val="00740DEF"/>
    <w:rsid w:val="0074289A"/>
    <w:rsid w:val="00742B3D"/>
    <w:rsid w:val="00742E13"/>
    <w:rsid w:val="00743DA7"/>
    <w:rsid w:val="00744E90"/>
    <w:rsid w:val="00745AD2"/>
    <w:rsid w:val="00746059"/>
    <w:rsid w:val="0074606A"/>
    <w:rsid w:val="0074614D"/>
    <w:rsid w:val="007465CF"/>
    <w:rsid w:val="00747338"/>
    <w:rsid w:val="0074789C"/>
    <w:rsid w:val="00747C00"/>
    <w:rsid w:val="00750BE4"/>
    <w:rsid w:val="00751519"/>
    <w:rsid w:val="00751EC1"/>
    <w:rsid w:val="007529C9"/>
    <w:rsid w:val="00752AD9"/>
    <w:rsid w:val="00753CD8"/>
    <w:rsid w:val="00753E9B"/>
    <w:rsid w:val="007541C8"/>
    <w:rsid w:val="00754D4F"/>
    <w:rsid w:val="00754DFE"/>
    <w:rsid w:val="00755F8B"/>
    <w:rsid w:val="00757352"/>
    <w:rsid w:val="00757ABC"/>
    <w:rsid w:val="00757F3E"/>
    <w:rsid w:val="00761A99"/>
    <w:rsid w:val="00762FAC"/>
    <w:rsid w:val="0076340D"/>
    <w:rsid w:val="007638A8"/>
    <w:rsid w:val="007646EB"/>
    <w:rsid w:val="00765172"/>
    <w:rsid w:val="007656B3"/>
    <w:rsid w:val="007663D5"/>
    <w:rsid w:val="00766C75"/>
    <w:rsid w:val="00766FCC"/>
    <w:rsid w:val="00767ADC"/>
    <w:rsid w:val="007703F0"/>
    <w:rsid w:val="007709D0"/>
    <w:rsid w:val="00770A5B"/>
    <w:rsid w:val="00770AD2"/>
    <w:rsid w:val="00770CAE"/>
    <w:rsid w:val="00770DFC"/>
    <w:rsid w:val="0077134A"/>
    <w:rsid w:val="00771503"/>
    <w:rsid w:val="0077203F"/>
    <w:rsid w:val="007720D1"/>
    <w:rsid w:val="00772545"/>
    <w:rsid w:val="00773CFA"/>
    <w:rsid w:val="00773D45"/>
    <w:rsid w:val="00773F09"/>
    <w:rsid w:val="0077428B"/>
    <w:rsid w:val="007742B4"/>
    <w:rsid w:val="0077606B"/>
    <w:rsid w:val="007768D6"/>
    <w:rsid w:val="00777726"/>
    <w:rsid w:val="007779E9"/>
    <w:rsid w:val="0078050F"/>
    <w:rsid w:val="007807F0"/>
    <w:rsid w:val="007815BB"/>
    <w:rsid w:val="0078184C"/>
    <w:rsid w:val="00781B8E"/>
    <w:rsid w:val="007828E5"/>
    <w:rsid w:val="007830F1"/>
    <w:rsid w:val="00783DF8"/>
    <w:rsid w:val="00784789"/>
    <w:rsid w:val="00784A76"/>
    <w:rsid w:val="00784E92"/>
    <w:rsid w:val="0078560B"/>
    <w:rsid w:val="0078582E"/>
    <w:rsid w:val="00785B34"/>
    <w:rsid w:val="00786818"/>
    <w:rsid w:val="00790279"/>
    <w:rsid w:val="0079035A"/>
    <w:rsid w:val="007909C2"/>
    <w:rsid w:val="00791389"/>
    <w:rsid w:val="00791B6B"/>
    <w:rsid w:val="007925FE"/>
    <w:rsid w:val="00793264"/>
    <w:rsid w:val="00793460"/>
    <w:rsid w:val="0079351D"/>
    <w:rsid w:val="00793716"/>
    <w:rsid w:val="00793A79"/>
    <w:rsid w:val="00793BA4"/>
    <w:rsid w:val="007941B8"/>
    <w:rsid w:val="00794E53"/>
    <w:rsid w:val="00795009"/>
    <w:rsid w:val="00795FAB"/>
    <w:rsid w:val="00796249"/>
    <w:rsid w:val="00796830"/>
    <w:rsid w:val="00796A11"/>
    <w:rsid w:val="0079709C"/>
    <w:rsid w:val="00797B8A"/>
    <w:rsid w:val="007A024B"/>
    <w:rsid w:val="007A06D2"/>
    <w:rsid w:val="007A0E2D"/>
    <w:rsid w:val="007A23C0"/>
    <w:rsid w:val="007A3377"/>
    <w:rsid w:val="007A4DEE"/>
    <w:rsid w:val="007A4EB7"/>
    <w:rsid w:val="007A588E"/>
    <w:rsid w:val="007A7618"/>
    <w:rsid w:val="007A7864"/>
    <w:rsid w:val="007B0225"/>
    <w:rsid w:val="007B08D9"/>
    <w:rsid w:val="007B09CB"/>
    <w:rsid w:val="007B0A42"/>
    <w:rsid w:val="007B12DE"/>
    <w:rsid w:val="007B16BB"/>
    <w:rsid w:val="007B1787"/>
    <w:rsid w:val="007B1A47"/>
    <w:rsid w:val="007B1A48"/>
    <w:rsid w:val="007B2092"/>
    <w:rsid w:val="007B24D3"/>
    <w:rsid w:val="007B3057"/>
    <w:rsid w:val="007B336C"/>
    <w:rsid w:val="007B336E"/>
    <w:rsid w:val="007B395A"/>
    <w:rsid w:val="007B481C"/>
    <w:rsid w:val="007B57BD"/>
    <w:rsid w:val="007B61FF"/>
    <w:rsid w:val="007B62F4"/>
    <w:rsid w:val="007B6B28"/>
    <w:rsid w:val="007B777C"/>
    <w:rsid w:val="007B7DD3"/>
    <w:rsid w:val="007B7F44"/>
    <w:rsid w:val="007C0237"/>
    <w:rsid w:val="007C03DB"/>
    <w:rsid w:val="007C1655"/>
    <w:rsid w:val="007C19A6"/>
    <w:rsid w:val="007C1F18"/>
    <w:rsid w:val="007C22A9"/>
    <w:rsid w:val="007C2477"/>
    <w:rsid w:val="007C2AEC"/>
    <w:rsid w:val="007C4E0D"/>
    <w:rsid w:val="007C579B"/>
    <w:rsid w:val="007C5A28"/>
    <w:rsid w:val="007C5D44"/>
    <w:rsid w:val="007C65A8"/>
    <w:rsid w:val="007D0256"/>
    <w:rsid w:val="007D03BD"/>
    <w:rsid w:val="007D1882"/>
    <w:rsid w:val="007D2D85"/>
    <w:rsid w:val="007D323D"/>
    <w:rsid w:val="007D3588"/>
    <w:rsid w:val="007D4053"/>
    <w:rsid w:val="007D422E"/>
    <w:rsid w:val="007D486F"/>
    <w:rsid w:val="007D4ECF"/>
    <w:rsid w:val="007D68E8"/>
    <w:rsid w:val="007D6A7D"/>
    <w:rsid w:val="007D73E2"/>
    <w:rsid w:val="007D7790"/>
    <w:rsid w:val="007E171E"/>
    <w:rsid w:val="007E23DD"/>
    <w:rsid w:val="007E3208"/>
    <w:rsid w:val="007E375A"/>
    <w:rsid w:val="007E38CE"/>
    <w:rsid w:val="007E44CF"/>
    <w:rsid w:val="007E4EFE"/>
    <w:rsid w:val="007E5F2D"/>
    <w:rsid w:val="007E61DA"/>
    <w:rsid w:val="007E6D72"/>
    <w:rsid w:val="007E6D7D"/>
    <w:rsid w:val="007E7B06"/>
    <w:rsid w:val="007E7E39"/>
    <w:rsid w:val="007F05D6"/>
    <w:rsid w:val="007F0B47"/>
    <w:rsid w:val="007F1C0B"/>
    <w:rsid w:val="007F276F"/>
    <w:rsid w:val="007F3162"/>
    <w:rsid w:val="007F3727"/>
    <w:rsid w:val="007F3B66"/>
    <w:rsid w:val="007F42DC"/>
    <w:rsid w:val="007F469B"/>
    <w:rsid w:val="007F4CF1"/>
    <w:rsid w:val="007F5CE1"/>
    <w:rsid w:val="007F6137"/>
    <w:rsid w:val="007F691F"/>
    <w:rsid w:val="007F6AFA"/>
    <w:rsid w:val="007F7900"/>
    <w:rsid w:val="007F7D9B"/>
    <w:rsid w:val="00801F58"/>
    <w:rsid w:val="00803F35"/>
    <w:rsid w:val="008044A0"/>
    <w:rsid w:val="00804720"/>
    <w:rsid w:val="00804C21"/>
    <w:rsid w:val="00804F94"/>
    <w:rsid w:val="00805803"/>
    <w:rsid w:val="0080609D"/>
    <w:rsid w:val="00806174"/>
    <w:rsid w:val="00807753"/>
    <w:rsid w:val="00810BF4"/>
    <w:rsid w:val="0081180A"/>
    <w:rsid w:val="00811CD2"/>
    <w:rsid w:val="00811DC0"/>
    <w:rsid w:val="00811F82"/>
    <w:rsid w:val="008137F6"/>
    <w:rsid w:val="00813C4E"/>
    <w:rsid w:val="00814AF5"/>
    <w:rsid w:val="00814E3B"/>
    <w:rsid w:val="00814E77"/>
    <w:rsid w:val="00815B86"/>
    <w:rsid w:val="00817A55"/>
    <w:rsid w:val="00817F8E"/>
    <w:rsid w:val="00820F01"/>
    <w:rsid w:val="00821B64"/>
    <w:rsid w:val="0082213B"/>
    <w:rsid w:val="008227A7"/>
    <w:rsid w:val="00822FB8"/>
    <w:rsid w:val="0082390C"/>
    <w:rsid w:val="00823C3F"/>
    <w:rsid w:val="00823CE7"/>
    <w:rsid w:val="00824227"/>
    <w:rsid w:val="008269D2"/>
    <w:rsid w:val="00830908"/>
    <w:rsid w:val="00830F22"/>
    <w:rsid w:val="0083184A"/>
    <w:rsid w:val="00831D9D"/>
    <w:rsid w:val="00832AAD"/>
    <w:rsid w:val="00833484"/>
    <w:rsid w:val="00833AE2"/>
    <w:rsid w:val="00833DE9"/>
    <w:rsid w:val="008341E8"/>
    <w:rsid w:val="00835216"/>
    <w:rsid w:val="00835B4C"/>
    <w:rsid w:val="0084019E"/>
    <w:rsid w:val="0084126A"/>
    <w:rsid w:val="008412D8"/>
    <w:rsid w:val="00841F49"/>
    <w:rsid w:val="008433A4"/>
    <w:rsid w:val="008455EE"/>
    <w:rsid w:val="00845813"/>
    <w:rsid w:val="008459DA"/>
    <w:rsid w:val="00845F89"/>
    <w:rsid w:val="008462BC"/>
    <w:rsid w:val="008465A9"/>
    <w:rsid w:val="008475C2"/>
    <w:rsid w:val="00850C1B"/>
    <w:rsid w:val="00851101"/>
    <w:rsid w:val="00851176"/>
    <w:rsid w:val="008514CC"/>
    <w:rsid w:val="00851737"/>
    <w:rsid w:val="0085234E"/>
    <w:rsid w:val="008532A0"/>
    <w:rsid w:val="0085349A"/>
    <w:rsid w:val="008537B8"/>
    <w:rsid w:val="008547D1"/>
    <w:rsid w:val="008548E1"/>
    <w:rsid w:val="00855AB4"/>
    <w:rsid w:val="008566E8"/>
    <w:rsid w:val="00857F47"/>
    <w:rsid w:val="00860664"/>
    <w:rsid w:val="008615FA"/>
    <w:rsid w:val="00862185"/>
    <w:rsid w:val="00863457"/>
    <w:rsid w:val="008636F9"/>
    <w:rsid w:val="008637A6"/>
    <w:rsid w:val="0086448C"/>
    <w:rsid w:val="008660F0"/>
    <w:rsid w:val="00866163"/>
    <w:rsid w:val="00866698"/>
    <w:rsid w:val="00866E52"/>
    <w:rsid w:val="00867D1E"/>
    <w:rsid w:val="008702D8"/>
    <w:rsid w:val="00870E09"/>
    <w:rsid w:val="008722B7"/>
    <w:rsid w:val="0087256D"/>
    <w:rsid w:val="00872822"/>
    <w:rsid w:val="00873474"/>
    <w:rsid w:val="00873DC8"/>
    <w:rsid w:val="008747D8"/>
    <w:rsid w:val="00875B40"/>
    <w:rsid w:val="00876D44"/>
    <w:rsid w:val="008810F7"/>
    <w:rsid w:val="008813D4"/>
    <w:rsid w:val="00881ACC"/>
    <w:rsid w:val="00882F80"/>
    <w:rsid w:val="008858DF"/>
    <w:rsid w:val="008859D7"/>
    <w:rsid w:val="00891627"/>
    <w:rsid w:val="008920B0"/>
    <w:rsid w:val="008939C2"/>
    <w:rsid w:val="008948B6"/>
    <w:rsid w:val="00895224"/>
    <w:rsid w:val="00895E81"/>
    <w:rsid w:val="008961CE"/>
    <w:rsid w:val="00897069"/>
    <w:rsid w:val="008975D9"/>
    <w:rsid w:val="008A09F1"/>
    <w:rsid w:val="008A0C64"/>
    <w:rsid w:val="008A1B6C"/>
    <w:rsid w:val="008A28BA"/>
    <w:rsid w:val="008A28E1"/>
    <w:rsid w:val="008A31E0"/>
    <w:rsid w:val="008A348F"/>
    <w:rsid w:val="008A50C9"/>
    <w:rsid w:val="008A53E6"/>
    <w:rsid w:val="008A55E9"/>
    <w:rsid w:val="008A676D"/>
    <w:rsid w:val="008A6AC9"/>
    <w:rsid w:val="008A75A8"/>
    <w:rsid w:val="008B0079"/>
    <w:rsid w:val="008B0DDF"/>
    <w:rsid w:val="008B367B"/>
    <w:rsid w:val="008B45A2"/>
    <w:rsid w:val="008B4620"/>
    <w:rsid w:val="008B4774"/>
    <w:rsid w:val="008B4E61"/>
    <w:rsid w:val="008B580C"/>
    <w:rsid w:val="008B7739"/>
    <w:rsid w:val="008B7D42"/>
    <w:rsid w:val="008C1D97"/>
    <w:rsid w:val="008C1E3D"/>
    <w:rsid w:val="008C1F58"/>
    <w:rsid w:val="008C23AA"/>
    <w:rsid w:val="008C27AF"/>
    <w:rsid w:val="008C3571"/>
    <w:rsid w:val="008C3658"/>
    <w:rsid w:val="008C37F6"/>
    <w:rsid w:val="008C5C60"/>
    <w:rsid w:val="008C686A"/>
    <w:rsid w:val="008C6ACD"/>
    <w:rsid w:val="008C6FF8"/>
    <w:rsid w:val="008D009C"/>
    <w:rsid w:val="008D08FE"/>
    <w:rsid w:val="008D0A0C"/>
    <w:rsid w:val="008D0FAB"/>
    <w:rsid w:val="008D1681"/>
    <w:rsid w:val="008D2448"/>
    <w:rsid w:val="008D2DA6"/>
    <w:rsid w:val="008D4037"/>
    <w:rsid w:val="008D441C"/>
    <w:rsid w:val="008D6315"/>
    <w:rsid w:val="008D6346"/>
    <w:rsid w:val="008E1D6E"/>
    <w:rsid w:val="008E340D"/>
    <w:rsid w:val="008E35D8"/>
    <w:rsid w:val="008E405D"/>
    <w:rsid w:val="008E4D5F"/>
    <w:rsid w:val="008E53B8"/>
    <w:rsid w:val="008E59F0"/>
    <w:rsid w:val="008E5ADE"/>
    <w:rsid w:val="008E646D"/>
    <w:rsid w:val="008E7E05"/>
    <w:rsid w:val="008F152E"/>
    <w:rsid w:val="008F1666"/>
    <w:rsid w:val="008F19D6"/>
    <w:rsid w:val="008F1CCB"/>
    <w:rsid w:val="008F1DAD"/>
    <w:rsid w:val="008F29CC"/>
    <w:rsid w:val="008F5B9B"/>
    <w:rsid w:val="008F7BD7"/>
    <w:rsid w:val="009000D6"/>
    <w:rsid w:val="00900BED"/>
    <w:rsid w:val="00901D79"/>
    <w:rsid w:val="00903692"/>
    <w:rsid w:val="00904257"/>
    <w:rsid w:val="009050AD"/>
    <w:rsid w:val="00905551"/>
    <w:rsid w:val="00906EFA"/>
    <w:rsid w:val="00907B99"/>
    <w:rsid w:val="0091055A"/>
    <w:rsid w:val="00910911"/>
    <w:rsid w:val="00911D82"/>
    <w:rsid w:val="00912617"/>
    <w:rsid w:val="00914FE5"/>
    <w:rsid w:val="00916161"/>
    <w:rsid w:val="00917A92"/>
    <w:rsid w:val="0092003A"/>
    <w:rsid w:val="0092063E"/>
    <w:rsid w:val="0092082D"/>
    <w:rsid w:val="00924515"/>
    <w:rsid w:val="00924EBA"/>
    <w:rsid w:val="0092517D"/>
    <w:rsid w:val="009258D3"/>
    <w:rsid w:val="00926A7A"/>
    <w:rsid w:val="00927854"/>
    <w:rsid w:val="00930AE2"/>
    <w:rsid w:val="00930C7A"/>
    <w:rsid w:val="00930F9C"/>
    <w:rsid w:val="00931351"/>
    <w:rsid w:val="009314D4"/>
    <w:rsid w:val="00932166"/>
    <w:rsid w:val="0093287F"/>
    <w:rsid w:val="009348E3"/>
    <w:rsid w:val="00935E51"/>
    <w:rsid w:val="00936A3B"/>
    <w:rsid w:val="009375E7"/>
    <w:rsid w:val="00937B52"/>
    <w:rsid w:val="00941D5F"/>
    <w:rsid w:val="0094290D"/>
    <w:rsid w:val="00942CD0"/>
    <w:rsid w:val="00944009"/>
    <w:rsid w:val="00944483"/>
    <w:rsid w:val="009447F2"/>
    <w:rsid w:val="00944E9B"/>
    <w:rsid w:val="00945BC5"/>
    <w:rsid w:val="00946847"/>
    <w:rsid w:val="00946FDB"/>
    <w:rsid w:val="009507E9"/>
    <w:rsid w:val="00951A0F"/>
    <w:rsid w:val="00951A45"/>
    <w:rsid w:val="00951C93"/>
    <w:rsid w:val="00951FE0"/>
    <w:rsid w:val="00952CE0"/>
    <w:rsid w:val="00952D84"/>
    <w:rsid w:val="0095324B"/>
    <w:rsid w:val="00953B5E"/>
    <w:rsid w:val="00954165"/>
    <w:rsid w:val="009545C4"/>
    <w:rsid w:val="009554B0"/>
    <w:rsid w:val="00956792"/>
    <w:rsid w:val="00957615"/>
    <w:rsid w:val="00957F50"/>
    <w:rsid w:val="009604DE"/>
    <w:rsid w:val="00960914"/>
    <w:rsid w:val="00960D2F"/>
    <w:rsid w:val="00961033"/>
    <w:rsid w:val="009616D1"/>
    <w:rsid w:val="00961826"/>
    <w:rsid w:val="0096217C"/>
    <w:rsid w:val="0096242E"/>
    <w:rsid w:val="00962AC3"/>
    <w:rsid w:val="009641B7"/>
    <w:rsid w:val="00964519"/>
    <w:rsid w:val="00965B32"/>
    <w:rsid w:val="00967143"/>
    <w:rsid w:val="00967B76"/>
    <w:rsid w:val="00970170"/>
    <w:rsid w:val="0097041D"/>
    <w:rsid w:val="009706C1"/>
    <w:rsid w:val="009708E7"/>
    <w:rsid w:val="00973339"/>
    <w:rsid w:val="009737E9"/>
    <w:rsid w:val="00974194"/>
    <w:rsid w:val="00975170"/>
    <w:rsid w:val="0097522B"/>
    <w:rsid w:val="009758ED"/>
    <w:rsid w:val="00975990"/>
    <w:rsid w:val="00976A2D"/>
    <w:rsid w:val="00977420"/>
    <w:rsid w:val="00977622"/>
    <w:rsid w:val="0097798D"/>
    <w:rsid w:val="00980F56"/>
    <w:rsid w:val="00981786"/>
    <w:rsid w:val="009818C5"/>
    <w:rsid w:val="00981FFD"/>
    <w:rsid w:val="009820C1"/>
    <w:rsid w:val="009828B8"/>
    <w:rsid w:val="00982D3D"/>
    <w:rsid w:val="0098442B"/>
    <w:rsid w:val="0098499A"/>
    <w:rsid w:val="00984B5F"/>
    <w:rsid w:val="00984B83"/>
    <w:rsid w:val="009858DB"/>
    <w:rsid w:val="00985FF6"/>
    <w:rsid w:val="00986EFF"/>
    <w:rsid w:val="00987D0F"/>
    <w:rsid w:val="00987FC4"/>
    <w:rsid w:val="009902E6"/>
    <w:rsid w:val="00991487"/>
    <w:rsid w:val="00992609"/>
    <w:rsid w:val="00992C50"/>
    <w:rsid w:val="00993605"/>
    <w:rsid w:val="00993764"/>
    <w:rsid w:val="00994386"/>
    <w:rsid w:val="00997836"/>
    <w:rsid w:val="009A0454"/>
    <w:rsid w:val="009A10EB"/>
    <w:rsid w:val="009A187F"/>
    <w:rsid w:val="009A1B03"/>
    <w:rsid w:val="009A21DB"/>
    <w:rsid w:val="009A26FD"/>
    <w:rsid w:val="009A37C1"/>
    <w:rsid w:val="009A56C7"/>
    <w:rsid w:val="009A5BB2"/>
    <w:rsid w:val="009A5D91"/>
    <w:rsid w:val="009A6694"/>
    <w:rsid w:val="009A6A19"/>
    <w:rsid w:val="009A6ECE"/>
    <w:rsid w:val="009A71AC"/>
    <w:rsid w:val="009B06D1"/>
    <w:rsid w:val="009B08AB"/>
    <w:rsid w:val="009B2491"/>
    <w:rsid w:val="009B368A"/>
    <w:rsid w:val="009B3BB7"/>
    <w:rsid w:val="009B4C9F"/>
    <w:rsid w:val="009B538D"/>
    <w:rsid w:val="009B6120"/>
    <w:rsid w:val="009B7C2D"/>
    <w:rsid w:val="009C01B3"/>
    <w:rsid w:val="009C2CE4"/>
    <w:rsid w:val="009C39CF"/>
    <w:rsid w:val="009C659E"/>
    <w:rsid w:val="009C6941"/>
    <w:rsid w:val="009C7687"/>
    <w:rsid w:val="009D0F64"/>
    <w:rsid w:val="009D1562"/>
    <w:rsid w:val="009D1587"/>
    <w:rsid w:val="009D214D"/>
    <w:rsid w:val="009D2B8E"/>
    <w:rsid w:val="009D2C01"/>
    <w:rsid w:val="009D362A"/>
    <w:rsid w:val="009D36EA"/>
    <w:rsid w:val="009D37A6"/>
    <w:rsid w:val="009D51AE"/>
    <w:rsid w:val="009D565E"/>
    <w:rsid w:val="009D6050"/>
    <w:rsid w:val="009D7AFF"/>
    <w:rsid w:val="009E0051"/>
    <w:rsid w:val="009E06C9"/>
    <w:rsid w:val="009E08EE"/>
    <w:rsid w:val="009E1D5A"/>
    <w:rsid w:val="009E2266"/>
    <w:rsid w:val="009E23E9"/>
    <w:rsid w:val="009E249F"/>
    <w:rsid w:val="009E3AA3"/>
    <w:rsid w:val="009E60F1"/>
    <w:rsid w:val="009E68F5"/>
    <w:rsid w:val="009E6A1E"/>
    <w:rsid w:val="009E7960"/>
    <w:rsid w:val="009E79CC"/>
    <w:rsid w:val="009F012B"/>
    <w:rsid w:val="009F1677"/>
    <w:rsid w:val="009F1CBC"/>
    <w:rsid w:val="009F1D09"/>
    <w:rsid w:val="009F3156"/>
    <w:rsid w:val="009F3F18"/>
    <w:rsid w:val="009F42BB"/>
    <w:rsid w:val="009F4383"/>
    <w:rsid w:val="009F5495"/>
    <w:rsid w:val="009F5919"/>
    <w:rsid w:val="009F6061"/>
    <w:rsid w:val="00A0058C"/>
    <w:rsid w:val="00A00ADA"/>
    <w:rsid w:val="00A011DC"/>
    <w:rsid w:val="00A01AC8"/>
    <w:rsid w:val="00A01B18"/>
    <w:rsid w:val="00A02160"/>
    <w:rsid w:val="00A022FF"/>
    <w:rsid w:val="00A02577"/>
    <w:rsid w:val="00A03034"/>
    <w:rsid w:val="00A03DB9"/>
    <w:rsid w:val="00A03FB1"/>
    <w:rsid w:val="00A04958"/>
    <w:rsid w:val="00A0532D"/>
    <w:rsid w:val="00A0653E"/>
    <w:rsid w:val="00A06F41"/>
    <w:rsid w:val="00A07D82"/>
    <w:rsid w:val="00A101E0"/>
    <w:rsid w:val="00A10459"/>
    <w:rsid w:val="00A11339"/>
    <w:rsid w:val="00A12030"/>
    <w:rsid w:val="00A1211C"/>
    <w:rsid w:val="00A12BB7"/>
    <w:rsid w:val="00A131F9"/>
    <w:rsid w:val="00A13CA9"/>
    <w:rsid w:val="00A14564"/>
    <w:rsid w:val="00A146DE"/>
    <w:rsid w:val="00A151A6"/>
    <w:rsid w:val="00A15F1A"/>
    <w:rsid w:val="00A164D9"/>
    <w:rsid w:val="00A1663C"/>
    <w:rsid w:val="00A166BB"/>
    <w:rsid w:val="00A16F01"/>
    <w:rsid w:val="00A17309"/>
    <w:rsid w:val="00A17C81"/>
    <w:rsid w:val="00A17D14"/>
    <w:rsid w:val="00A20090"/>
    <w:rsid w:val="00A20717"/>
    <w:rsid w:val="00A20B10"/>
    <w:rsid w:val="00A21494"/>
    <w:rsid w:val="00A23F7F"/>
    <w:rsid w:val="00A25414"/>
    <w:rsid w:val="00A258EA"/>
    <w:rsid w:val="00A25D99"/>
    <w:rsid w:val="00A2620C"/>
    <w:rsid w:val="00A263BC"/>
    <w:rsid w:val="00A26704"/>
    <w:rsid w:val="00A26F2D"/>
    <w:rsid w:val="00A27067"/>
    <w:rsid w:val="00A274D6"/>
    <w:rsid w:val="00A27846"/>
    <w:rsid w:val="00A2793F"/>
    <w:rsid w:val="00A304EA"/>
    <w:rsid w:val="00A309CB"/>
    <w:rsid w:val="00A309F8"/>
    <w:rsid w:val="00A30BCC"/>
    <w:rsid w:val="00A30E50"/>
    <w:rsid w:val="00A31483"/>
    <w:rsid w:val="00A31C4F"/>
    <w:rsid w:val="00A3357B"/>
    <w:rsid w:val="00A3396F"/>
    <w:rsid w:val="00A35270"/>
    <w:rsid w:val="00A35612"/>
    <w:rsid w:val="00A37B00"/>
    <w:rsid w:val="00A4102A"/>
    <w:rsid w:val="00A4155D"/>
    <w:rsid w:val="00A41D17"/>
    <w:rsid w:val="00A42FD6"/>
    <w:rsid w:val="00A44DAB"/>
    <w:rsid w:val="00A4514D"/>
    <w:rsid w:val="00A45371"/>
    <w:rsid w:val="00A5076A"/>
    <w:rsid w:val="00A5109E"/>
    <w:rsid w:val="00A52152"/>
    <w:rsid w:val="00A52296"/>
    <w:rsid w:val="00A523F0"/>
    <w:rsid w:val="00A533B6"/>
    <w:rsid w:val="00A538F8"/>
    <w:rsid w:val="00A53F73"/>
    <w:rsid w:val="00A54083"/>
    <w:rsid w:val="00A54A49"/>
    <w:rsid w:val="00A54B28"/>
    <w:rsid w:val="00A551BF"/>
    <w:rsid w:val="00A55890"/>
    <w:rsid w:val="00A56439"/>
    <w:rsid w:val="00A57763"/>
    <w:rsid w:val="00A60851"/>
    <w:rsid w:val="00A62AED"/>
    <w:rsid w:val="00A6399E"/>
    <w:rsid w:val="00A63D37"/>
    <w:rsid w:val="00A644C1"/>
    <w:rsid w:val="00A6650C"/>
    <w:rsid w:val="00A666A6"/>
    <w:rsid w:val="00A66960"/>
    <w:rsid w:val="00A66B4A"/>
    <w:rsid w:val="00A670DF"/>
    <w:rsid w:val="00A67192"/>
    <w:rsid w:val="00A67455"/>
    <w:rsid w:val="00A67684"/>
    <w:rsid w:val="00A71E91"/>
    <w:rsid w:val="00A73258"/>
    <w:rsid w:val="00A7348A"/>
    <w:rsid w:val="00A743A4"/>
    <w:rsid w:val="00A75485"/>
    <w:rsid w:val="00A7711D"/>
    <w:rsid w:val="00A773E1"/>
    <w:rsid w:val="00A8061D"/>
    <w:rsid w:val="00A810A4"/>
    <w:rsid w:val="00A81112"/>
    <w:rsid w:val="00A814DC"/>
    <w:rsid w:val="00A819A4"/>
    <w:rsid w:val="00A82A89"/>
    <w:rsid w:val="00A82C8A"/>
    <w:rsid w:val="00A83247"/>
    <w:rsid w:val="00A8350E"/>
    <w:rsid w:val="00A839C3"/>
    <w:rsid w:val="00A83A65"/>
    <w:rsid w:val="00A84081"/>
    <w:rsid w:val="00A84C8F"/>
    <w:rsid w:val="00A854B7"/>
    <w:rsid w:val="00A854B9"/>
    <w:rsid w:val="00A85990"/>
    <w:rsid w:val="00A85B6A"/>
    <w:rsid w:val="00A85B6D"/>
    <w:rsid w:val="00A868CE"/>
    <w:rsid w:val="00A8738D"/>
    <w:rsid w:val="00A907CD"/>
    <w:rsid w:val="00A90AA6"/>
    <w:rsid w:val="00A90D0E"/>
    <w:rsid w:val="00A92389"/>
    <w:rsid w:val="00A92AD4"/>
    <w:rsid w:val="00A92DD0"/>
    <w:rsid w:val="00A93076"/>
    <w:rsid w:val="00A930D4"/>
    <w:rsid w:val="00A9322A"/>
    <w:rsid w:val="00A95441"/>
    <w:rsid w:val="00A9588A"/>
    <w:rsid w:val="00A959F5"/>
    <w:rsid w:val="00A95BE6"/>
    <w:rsid w:val="00A95BF0"/>
    <w:rsid w:val="00A97A3E"/>
    <w:rsid w:val="00A97E06"/>
    <w:rsid w:val="00AA0DE0"/>
    <w:rsid w:val="00AA12C9"/>
    <w:rsid w:val="00AA2009"/>
    <w:rsid w:val="00AA35E2"/>
    <w:rsid w:val="00AA39A6"/>
    <w:rsid w:val="00AA3A90"/>
    <w:rsid w:val="00AA42D7"/>
    <w:rsid w:val="00AA45A8"/>
    <w:rsid w:val="00AA4B0B"/>
    <w:rsid w:val="00AA5A89"/>
    <w:rsid w:val="00AA5CCB"/>
    <w:rsid w:val="00AA6548"/>
    <w:rsid w:val="00AA6B40"/>
    <w:rsid w:val="00AA6DB7"/>
    <w:rsid w:val="00AA723F"/>
    <w:rsid w:val="00AA7448"/>
    <w:rsid w:val="00AA7EA7"/>
    <w:rsid w:val="00AA7FE1"/>
    <w:rsid w:val="00AB0C49"/>
    <w:rsid w:val="00AB0D87"/>
    <w:rsid w:val="00AB28D0"/>
    <w:rsid w:val="00AB3CF9"/>
    <w:rsid w:val="00AB4C06"/>
    <w:rsid w:val="00AB50CD"/>
    <w:rsid w:val="00AB5788"/>
    <w:rsid w:val="00AB5C79"/>
    <w:rsid w:val="00AB72C4"/>
    <w:rsid w:val="00AC07EB"/>
    <w:rsid w:val="00AC1B11"/>
    <w:rsid w:val="00AC2E9B"/>
    <w:rsid w:val="00AC3B6F"/>
    <w:rsid w:val="00AC3CC2"/>
    <w:rsid w:val="00AC4079"/>
    <w:rsid w:val="00AC4ACE"/>
    <w:rsid w:val="00AC6053"/>
    <w:rsid w:val="00AC6887"/>
    <w:rsid w:val="00AC6951"/>
    <w:rsid w:val="00AC749A"/>
    <w:rsid w:val="00AD0145"/>
    <w:rsid w:val="00AD0992"/>
    <w:rsid w:val="00AD1875"/>
    <w:rsid w:val="00AD3B48"/>
    <w:rsid w:val="00AD489F"/>
    <w:rsid w:val="00AD5FC4"/>
    <w:rsid w:val="00AD7346"/>
    <w:rsid w:val="00AD79CB"/>
    <w:rsid w:val="00AE1FE0"/>
    <w:rsid w:val="00AE2BE3"/>
    <w:rsid w:val="00AE4AE0"/>
    <w:rsid w:val="00AF0061"/>
    <w:rsid w:val="00AF119C"/>
    <w:rsid w:val="00AF2AC8"/>
    <w:rsid w:val="00AF321C"/>
    <w:rsid w:val="00AF3B25"/>
    <w:rsid w:val="00AF47DE"/>
    <w:rsid w:val="00AF48F1"/>
    <w:rsid w:val="00AF4909"/>
    <w:rsid w:val="00AF5707"/>
    <w:rsid w:val="00AF633F"/>
    <w:rsid w:val="00AF67C7"/>
    <w:rsid w:val="00AF7AFD"/>
    <w:rsid w:val="00B00012"/>
    <w:rsid w:val="00B011F7"/>
    <w:rsid w:val="00B019E4"/>
    <w:rsid w:val="00B02B26"/>
    <w:rsid w:val="00B03201"/>
    <w:rsid w:val="00B035AF"/>
    <w:rsid w:val="00B0399C"/>
    <w:rsid w:val="00B03BE9"/>
    <w:rsid w:val="00B04552"/>
    <w:rsid w:val="00B049AE"/>
    <w:rsid w:val="00B05B26"/>
    <w:rsid w:val="00B05E22"/>
    <w:rsid w:val="00B060C7"/>
    <w:rsid w:val="00B07291"/>
    <w:rsid w:val="00B076D7"/>
    <w:rsid w:val="00B07E96"/>
    <w:rsid w:val="00B11589"/>
    <w:rsid w:val="00B1159D"/>
    <w:rsid w:val="00B12D69"/>
    <w:rsid w:val="00B13A58"/>
    <w:rsid w:val="00B13F12"/>
    <w:rsid w:val="00B14236"/>
    <w:rsid w:val="00B14C3B"/>
    <w:rsid w:val="00B15AE5"/>
    <w:rsid w:val="00B16BC3"/>
    <w:rsid w:val="00B16DA5"/>
    <w:rsid w:val="00B175C0"/>
    <w:rsid w:val="00B1779F"/>
    <w:rsid w:val="00B20D36"/>
    <w:rsid w:val="00B215A6"/>
    <w:rsid w:val="00B21EBD"/>
    <w:rsid w:val="00B224E7"/>
    <w:rsid w:val="00B2329D"/>
    <w:rsid w:val="00B23580"/>
    <w:rsid w:val="00B23E66"/>
    <w:rsid w:val="00B25F55"/>
    <w:rsid w:val="00B261E0"/>
    <w:rsid w:val="00B30122"/>
    <w:rsid w:val="00B305A0"/>
    <w:rsid w:val="00B30CC9"/>
    <w:rsid w:val="00B31DCD"/>
    <w:rsid w:val="00B32EAD"/>
    <w:rsid w:val="00B34658"/>
    <w:rsid w:val="00B35908"/>
    <w:rsid w:val="00B35E3C"/>
    <w:rsid w:val="00B35E53"/>
    <w:rsid w:val="00B360FB"/>
    <w:rsid w:val="00B3759E"/>
    <w:rsid w:val="00B3794E"/>
    <w:rsid w:val="00B37B1C"/>
    <w:rsid w:val="00B400F5"/>
    <w:rsid w:val="00B40603"/>
    <w:rsid w:val="00B40D10"/>
    <w:rsid w:val="00B412F3"/>
    <w:rsid w:val="00B41E2C"/>
    <w:rsid w:val="00B42309"/>
    <w:rsid w:val="00B42C2B"/>
    <w:rsid w:val="00B42CAC"/>
    <w:rsid w:val="00B449BC"/>
    <w:rsid w:val="00B44F48"/>
    <w:rsid w:val="00B45629"/>
    <w:rsid w:val="00B46EE8"/>
    <w:rsid w:val="00B47E2B"/>
    <w:rsid w:val="00B50033"/>
    <w:rsid w:val="00B502EF"/>
    <w:rsid w:val="00B5084F"/>
    <w:rsid w:val="00B50943"/>
    <w:rsid w:val="00B51ED0"/>
    <w:rsid w:val="00B52B73"/>
    <w:rsid w:val="00B52F20"/>
    <w:rsid w:val="00B55E2F"/>
    <w:rsid w:val="00B56C00"/>
    <w:rsid w:val="00B574F9"/>
    <w:rsid w:val="00B60C32"/>
    <w:rsid w:val="00B60CD4"/>
    <w:rsid w:val="00B61294"/>
    <w:rsid w:val="00B62A39"/>
    <w:rsid w:val="00B63114"/>
    <w:rsid w:val="00B63224"/>
    <w:rsid w:val="00B6517F"/>
    <w:rsid w:val="00B65376"/>
    <w:rsid w:val="00B65D10"/>
    <w:rsid w:val="00B661F9"/>
    <w:rsid w:val="00B66697"/>
    <w:rsid w:val="00B673F9"/>
    <w:rsid w:val="00B70262"/>
    <w:rsid w:val="00B70828"/>
    <w:rsid w:val="00B70B8B"/>
    <w:rsid w:val="00B71D69"/>
    <w:rsid w:val="00B72564"/>
    <w:rsid w:val="00B74666"/>
    <w:rsid w:val="00B74959"/>
    <w:rsid w:val="00B750A9"/>
    <w:rsid w:val="00B75755"/>
    <w:rsid w:val="00B7760A"/>
    <w:rsid w:val="00B805DF"/>
    <w:rsid w:val="00B810FD"/>
    <w:rsid w:val="00B830C2"/>
    <w:rsid w:val="00B8380E"/>
    <w:rsid w:val="00B8467B"/>
    <w:rsid w:val="00B846BD"/>
    <w:rsid w:val="00B8586B"/>
    <w:rsid w:val="00B85F71"/>
    <w:rsid w:val="00B86D4B"/>
    <w:rsid w:val="00B878AD"/>
    <w:rsid w:val="00B878BA"/>
    <w:rsid w:val="00B904F3"/>
    <w:rsid w:val="00B90D1B"/>
    <w:rsid w:val="00B91B4D"/>
    <w:rsid w:val="00B921E8"/>
    <w:rsid w:val="00B922B7"/>
    <w:rsid w:val="00B92334"/>
    <w:rsid w:val="00B9259F"/>
    <w:rsid w:val="00B92A10"/>
    <w:rsid w:val="00B92EE7"/>
    <w:rsid w:val="00B93176"/>
    <w:rsid w:val="00B9367E"/>
    <w:rsid w:val="00B93D30"/>
    <w:rsid w:val="00B93E9A"/>
    <w:rsid w:val="00B94117"/>
    <w:rsid w:val="00B95490"/>
    <w:rsid w:val="00B956A7"/>
    <w:rsid w:val="00B956C6"/>
    <w:rsid w:val="00B96477"/>
    <w:rsid w:val="00B964A2"/>
    <w:rsid w:val="00B96612"/>
    <w:rsid w:val="00B971AC"/>
    <w:rsid w:val="00B97A48"/>
    <w:rsid w:val="00B97BAD"/>
    <w:rsid w:val="00B97D94"/>
    <w:rsid w:val="00B97E43"/>
    <w:rsid w:val="00BA04A5"/>
    <w:rsid w:val="00BA05B0"/>
    <w:rsid w:val="00BA100E"/>
    <w:rsid w:val="00BA140B"/>
    <w:rsid w:val="00BA1BAC"/>
    <w:rsid w:val="00BA39BD"/>
    <w:rsid w:val="00BA3F55"/>
    <w:rsid w:val="00BA4C27"/>
    <w:rsid w:val="00BA53DF"/>
    <w:rsid w:val="00BA57CD"/>
    <w:rsid w:val="00BA76F2"/>
    <w:rsid w:val="00BB09E4"/>
    <w:rsid w:val="00BB0CC8"/>
    <w:rsid w:val="00BB2728"/>
    <w:rsid w:val="00BB289C"/>
    <w:rsid w:val="00BB361F"/>
    <w:rsid w:val="00BB3ADC"/>
    <w:rsid w:val="00BB42C2"/>
    <w:rsid w:val="00BB466E"/>
    <w:rsid w:val="00BB6D4C"/>
    <w:rsid w:val="00BC0939"/>
    <w:rsid w:val="00BC09B2"/>
    <w:rsid w:val="00BC0F97"/>
    <w:rsid w:val="00BC1586"/>
    <w:rsid w:val="00BC195F"/>
    <w:rsid w:val="00BC2155"/>
    <w:rsid w:val="00BC284E"/>
    <w:rsid w:val="00BC2881"/>
    <w:rsid w:val="00BC2A1E"/>
    <w:rsid w:val="00BC2EA6"/>
    <w:rsid w:val="00BC330A"/>
    <w:rsid w:val="00BC343F"/>
    <w:rsid w:val="00BC37C3"/>
    <w:rsid w:val="00BC3CE7"/>
    <w:rsid w:val="00BC411A"/>
    <w:rsid w:val="00BC5748"/>
    <w:rsid w:val="00BC5B13"/>
    <w:rsid w:val="00BC5CB8"/>
    <w:rsid w:val="00BD0967"/>
    <w:rsid w:val="00BD1214"/>
    <w:rsid w:val="00BD2178"/>
    <w:rsid w:val="00BD2785"/>
    <w:rsid w:val="00BD2978"/>
    <w:rsid w:val="00BD2D3C"/>
    <w:rsid w:val="00BD5426"/>
    <w:rsid w:val="00BD5DB1"/>
    <w:rsid w:val="00BD5EFE"/>
    <w:rsid w:val="00BD67E5"/>
    <w:rsid w:val="00BE0635"/>
    <w:rsid w:val="00BE0F3B"/>
    <w:rsid w:val="00BE0FCE"/>
    <w:rsid w:val="00BE164F"/>
    <w:rsid w:val="00BE196E"/>
    <w:rsid w:val="00BE2234"/>
    <w:rsid w:val="00BE2370"/>
    <w:rsid w:val="00BE252A"/>
    <w:rsid w:val="00BE2697"/>
    <w:rsid w:val="00BE2D8C"/>
    <w:rsid w:val="00BE2DA4"/>
    <w:rsid w:val="00BE3B5B"/>
    <w:rsid w:val="00BE3BF3"/>
    <w:rsid w:val="00BE3DF3"/>
    <w:rsid w:val="00BE419E"/>
    <w:rsid w:val="00BE4294"/>
    <w:rsid w:val="00BE5099"/>
    <w:rsid w:val="00BE5678"/>
    <w:rsid w:val="00BE57CC"/>
    <w:rsid w:val="00BE59E5"/>
    <w:rsid w:val="00BE5A48"/>
    <w:rsid w:val="00BE6BAD"/>
    <w:rsid w:val="00BE6C28"/>
    <w:rsid w:val="00BF0684"/>
    <w:rsid w:val="00BF2976"/>
    <w:rsid w:val="00BF3499"/>
    <w:rsid w:val="00BF3914"/>
    <w:rsid w:val="00BF5B72"/>
    <w:rsid w:val="00BF5E31"/>
    <w:rsid w:val="00BF61E4"/>
    <w:rsid w:val="00BF66A7"/>
    <w:rsid w:val="00BF7A6F"/>
    <w:rsid w:val="00BF7B16"/>
    <w:rsid w:val="00C00171"/>
    <w:rsid w:val="00C003AF"/>
    <w:rsid w:val="00C00C27"/>
    <w:rsid w:val="00C00F0C"/>
    <w:rsid w:val="00C03EFD"/>
    <w:rsid w:val="00C03F0B"/>
    <w:rsid w:val="00C04D97"/>
    <w:rsid w:val="00C05FFD"/>
    <w:rsid w:val="00C060D1"/>
    <w:rsid w:val="00C067CD"/>
    <w:rsid w:val="00C06CE2"/>
    <w:rsid w:val="00C06D93"/>
    <w:rsid w:val="00C07163"/>
    <w:rsid w:val="00C11FC8"/>
    <w:rsid w:val="00C13BF9"/>
    <w:rsid w:val="00C151C3"/>
    <w:rsid w:val="00C15E94"/>
    <w:rsid w:val="00C15F43"/>
    <w:rsid w:val="00C161BF"/>
    <w:rsid w:val="00C163CC"/>
    <w:rsid w:val="00C1671A"/>
    <w:rsid w:val="00C21847"/>
    <w:rsid w:val="00C21E5B"/>
    <w:rsid w:val="00C22350"/>
    <w:rsid w:val="00C22412"/>
    <w:rsid w:val="00C23070"/>
    <w:rsid w:val="00C23A5D"/>
    <w:rsid w:val="00C24079"/>
    <w:rsid w:val="00C252CA"/>
    <w:rsid w:val="00C25653"/>
    <w:rsid w:val="00C26ED5"/>
    <w:rsid w:val="00C26F5F"/>
    <w:rsid w:val="00C26FC5"/>
    <w:rsid w:val="00C26FCF"/>
    <w:rsid w:val="00C27223"/>
    <w:rsid w:val="00C27A09"/>
    <w:rsid w:val="00C30477"/>
    <w:rsid w:val="00C3223C"/>
    <w:rsid w:val="00C32274"/>
    <w:rsid w:val="00C33BD7"/>
    <w:rsid w:val="00C3419C"/>
    <w:rsid w:val="00C359A4"/>
    <w:rsid w:val="00C3681B"/>
    <w:rsid w:val="00C4069D"/>
    <w:rsid w:val="00C40EB4"/>
    <w:rsid w:val="00C40F79"/>
    <w:rsid w:val="00C414B3"/>
    <w:rsid w:val="00C42357"/>
    <w:rsid w:val="00C42D1D"/>
    <w:rsid w:val="00C42E44"/>
    <w:rsid w:val="00C43397"/>
    <w:rsid w:val="00C43454"/>
    <w:rsid w:val="00C43915"/>
    <w:rsid w:val="00C439F9"/>
    <w:rsid w:val="00C43C47"/>
    <w:rsid w:val="00C4481D"/>
    <w:rsid w:val="00C45149"/>
    <w:rsid w:val="00C45F4C"/>
    <w:rsid w:val="00C45F9E"/>
    <w:rsid w:val="00C46A85"/>
    <w:rsid w:val="00C472BC"/>
    <w:rsid w:val="00C50D7C"/>
    <w:rsid w:val="00C51BA1"/>
    <w:rsid w:val="00C51CD0"/>
    <w:rsid w:val="00C52732"/>
    <w:rsid w:val="00C52DB0"/>
    <w:rsid w:val="00C53010"/>
    <w:rsid w:val="00C53C02"/>
    <w:rsid w:val="00C54B76"/>
    <w:rsid w:val="00C55C1C"/>
    <w:rsid w:val="00C5601F"/>
    <w:rsid w:val="00C56191"/>
    <w:rsid w:val="00C56838"/>
    <w:rsid w:val="00C6086E"/>
    <w:rsid w:val="00C6092F"/>
    <w:rsid w:val="00C62528"/>
    <w:rsid w:val="00C6388D"/>
    <w:rsid w:val="00C64B7A"/>
    <w:rsid w:val="00C64FA2"/>
    <w:rsid w:val="00C6549D"/>
    <w:rsid w:val="00C65932"/>
    <w:rsid w:val="00C66523"/>
    <w:rsid w:val="00C668E6"/>
    <w:rsid w:val="00C67694"/>
    <w:rsid w:val="00C67DDE"/>
    <w:rsid w:val="00C67F20"/>
    <w:rsid w:val="00C71F4C"/>
    <w:rsid w:val="00C721D5"/>
    <w:rsid w:val="00C73DAE"/>
    <w:rsid w:val="00C75F80"/>
    <w:rsid w:val="00C76893"/>
    <w:rsid w:val="00C76F95"/>
    <w:rsid w:val="00C7712E"/>
    <w:rsid w:val="00C77DFF"/>
    <w:rsid w:val="00C81240"/>
    <w:rsid w:val="00C81432"/>
    <w:rsid w:val="00C8173D"/>
    <w:rsid w:val="00C82F81"/>
    <w:rsid w:val="00C8321B"/>
    <w:rsid w:val="00C83755"/>
    <w:rsid w:val="00C845AB"/>
    <w:rsid w:val="00C84632"/>
    <w:rsid w:val="00C84D5F"/>
    <w:rsid w:val="00C85369"/>
    <w:rsid w:val="00C8581D"/>
    <w:rsid w:val="00C9048A"/>
    <w:rsid w:val="00C90B4D"/>
    <w:rsid w:val="00C91BE5"/>
    <w:rsid w:val="00C91D3C"/>
    <w:rsid w:val="00C91F62"/>
    <w:rsid w:val="00C92999"/>
    <w:rsid w:val="00C93137"/>
    <w:rsid w:val="00C969CB"/>
    <w:rsid w:val="00C97B7F"/>
    <w:rsid w:val="00CA0533"/>
    <w:rsid w:val="00CA13F4"/>
    <w:rsid w:val="00CA1F62"/>
    <w:rsid w:val="00CA33A2"/>
    <w:rsid w:val="00CA3C5B"/>
    <w:rsid w:val="00CA3CA0"/>
    <w:rsid w:val="00CA41D5"/>
    <w:rsid w:val="00CA4482"/>
    <w:rsid w:val="00CA4AA6"/>
    <w:rsid w:val="00CA4AE7"/>
    <w:rsid w:val="00CA6B23"/>
    <w:rsid w:val="00CA6D6B"/>
    <w:rsid w:val="00CA6DB2"/>
    <w:rsid w:val="00CB04AD"/>
    <w:rsid w:val="00CB0A4A"/>
    <w:rsid w:val="00CB0B52"/>
    <w:rsid w:val="00CB1CDD"/>
    <w:rsid w:val="00CB21E7"/>
    <w:rsid w:val="00CB26C3"/>
    <w:rsid w:val="00CB285F"/>
    <w:rsid w:val="00CB39B2"/>
    <w:rsid w:val="00CB41C3"/>
    <w:rsid w:val="00CB4243"/>
    <w:rsid w:val="00CB6F51"/>
    <w:rsid w:val="00CC04DB"/>
    <w:rsid w:val="00CC1777"/>
    <w:rsid w:val="00CC1963"/>
    <w:rsid w:val="00CC1A08"/>
    <w:rsid w:val="00CC250D"/>
    <w:rsid w:val="00CC2683"/>
    <w:rsid w:val="00CC383D"/>
    <w:rsid w:val="00CC516B"/>
    <w:rsid w:val="00CC7883"/>
    <w:rsid w:val="00CC7DAE"/>
    <w:rsid w:val="00CC7E4F"/>
    <w:rsid w:val="00CD17F4"/>
    <w:rsid w:val="00CD2061"/>
    <w:rsid w:val="00CD39E6"/>
    <w:rsid w:val="00CD47F9"/>
    <w:rsid w:val="00CD4D5D"/>
    <w:rsid w:val="00CD516D"/>
    <w:rsid w:val="00CD5563"/>
    <w:rsid w:val="00CD6DC3"/>
    <w:rsid w:val="00CD7041"/>
    <w:rsid w:val="00CD727A"/>
    <w:rsid w:val="00CD7ECD"/>
    <w:rsid w:val="00CE0670"/>
    <w:rsid w:val="00CE102E"/>
    <w:rsid w:val="00CE181E"/>
    <w:rsid w:val="00CE2E3D"/>
    <w:rsid w:val="00CE5ACE"/>
    <w:rsid w:val="00CE7072"/>
    <w:rsid w:val="00CE7804"/>
    <w:rsid w:val="00CF059D"/>
    <w:rsid w:val="00CF0CA1"/>
    <w:rsid w:val="00CF1CE4"/>
    <w:rsid w:val="00CF255F"/>
    <w:rsid w:val="00CF2608"/>
    <w:rsid w:val="00CF2620"/>
    <w:rsid w:val="00CF27E2"/>
    <w:rsid w:val="00CF2C9B"/>
    <w:rsid w:val="00CF3136"/>
    <w:rsid w:val="00CF39C5"/>
    <w:rsid w:val="00CF43D6"/>
    <w:rsid w:val="00CF51FC"/>
    <w:rsid w:val="00CF6603"/>
    <w:rsid w:val="00CF79FC"/>
    <w:rsid w:val="00D016DE"/>
    <w:rsid w:val="00D01C0F"/>
    <w:rsid w:val="00D01ED5"/>
    <w:rsid w:val="00D05066"/>
    <w:rsid w:val="00D05E9A"/>
    <w:rsid w:val="00D07C02"/>
    <w:rsid w:val="00D102E9"/>
    <w:rsid w:val="00D1095D"/>
    <w:rsid w:val="00D12004"/>
    <w:rsid w:val="00D1206B"/>
    <w:rsid w:val="00D12C04"/>
    <w:rsid w:val="00D13FCC"/>
    <w:rsid w:val="00D14A38"/>
    <w:rsid w:val="00D14F5B"/>
    <w:rsid w:val="00D1558F"/>
    <w:rsid w:val="00D16DD7"/>
    <w:rsid w:val="00D1708A"/>
    <w:rsid w:val="00D1737F"/>
    <w:rsid w:val="00D17A9D"/>
    <w:rsid w:val="00D17DEE"/>
    <w:rsid w:val="00D17EFE"/>
    <w:rsid w:val="00D20317"/>
    <w:rsid w:val="00D21D22"/>
    <w:rsid w:val="00D22B57"/>
    <w:rsid w:val="00D22CF4"/>
    <w:rsid w:val="00D230AD"/>
    <w:rsid w:val="00D2369C"/>
    <w:rsid w:val="00D237DA"/>
    <w:rsid w:val="00D25179"/>
    <w:rsid w:val="00D25378"/>
    <w:rsid w:val="00D25474"/>
    <w:rsid w:val="00D261FF"/>
    <w:rsid w:val="00D2636E"/>
    <w:rsid w:val="00D2659A"/>
    <w:rsid w:val="00D2768C"/>
    <w:rsid w:val="00D27C4D"/>
    <w:rsid w:val="00D30D85"/>
    <w:rsid w:val="00D30E4B"/>
    <w:rsid w:val="00D30F4A"/>
    <w:rsid w:val="00D313C4"/>
    <w:rsid w:val="00D32C12"/>
    <w:rsid w:val="00D33D73"/>
    <w:rsid w:val="00D3507F"/>
    <w:rsid w:val="00D35CEE"/>
    <w:rsid w:val="00D40D56"/>
    <w:rsid w:val="00D4190F"/>
    <w:rsid w:val="00D428A5"/>
    <w:rsid w:val="00D42BDF"/>
    <w:rsid w:val="00D42F7B"/>
    <w:rsid w:val="00D43039"/>
    <w:rsid w:val="00D43176"/>
    <w:rsid w:val="00D43832"/>
    <w:rsid w:val="00D43EB4"/>
    <w:rsid w:val="00D44A2B"/>
    <w:rsid w:val="00D452F7"/>
    <w:rsid w:val="00D45ABC"/>
    <w:rsid w:val="00D46388"/>
    <w:rsid w:val="00D46858"/>
    <w:rsid w:val="00D46870"/>
    <w:rsid w:val="00D47B33"/>
    <w:rsid w:val="00D47C70"/>
    <w:rsid w:val="00D50003"/>
    <w:rsid w:val="00D5084A"/>
    <w:rsid w:val="00D515DD"/>
    <w:rsid w:val="00D51D56"/>
    <w:rsid w:val="00D52C37"/>
    <w:rsid w:val="00D53252"/>
    <w:rsid w:val="00D53D26"/>
    <w:rsid w:val="00D56C2F"/>
    <w:rsid w:val="00D572C6"/>
    <w:rsid w:val="00D601B6"/>
    <w:rsid w:val="00D60361"/>
    <w:rsid w:val="00D60F39"/>
    <w:rsid w:val="00D61222"/>
    <w:rsid w:val="00D612F3"/>
    <w:rsid w:val="00D61E5A"/>
    <w:rsid w:val="00D624ED"/>
    <w:rsid w:val="00D6269A"/>
    <w:rsid w:val="00D63465"/>
    <w:rsid w:val="00D63810"/>
    <w:rsid w:val="00D64DFD"/>
    <w:rsid w:val="00D66E7C"/>
    <w:rsid w:val="00D677B1"/>
    <w:rsid w:val="00D678DF"/>
    <w:rsid w:val="00D67ED1"/>
    <w:rsid w:val="00D70153"/>
    <w:rsid w:val="00D70256"/>
    <w:rsid w:val="00D715FE"/>
    <w:rsid w:val="00D71AE6"/>
    <w:rsid w:val="00D72948"/>
    <w:rsid w:val="00D72F72"/>
    <w:rsid w:val="00D735EB"/>
    <w:rsid w:val="00D73D9D"/>
    <w:rsid w:val="00D74314"/>
    <w:rsid w:val="00D743E2"/>
    <w:rsid w:val="00D749B8"/>
    <w:rsid w:val="00D74D95"/>
    <w:rsid w:val="00D74E66"/>
    <w:rsid w:val="00D752F7"/>
    <w:rsid w:val="00D75E11"/>
    <w:rsid w:val="00D76CE4"/>
    <w:rsid w:val="00D76EBF"/>
    <w:rsid w:val="00D8163A"/>
    <w:rsid w:val="00D83A8E"/>
    <w:rsid w:val="00D84665"/>
    <w:rsid w:val="00D86118"/>
    <w:rsid w:val="00D90588"/>
    <w:rsid w:val="00D929A6"/>
    <w:rsid w:val="00D94E7C"/>
    <w:rsid w:val="00D9519C"/>
    <w:rsid w:val="00D95505"/>
    <w:rsid w:val="00D96010"/>
    <w:rsid w:val="00DA0154"/>
    <w:rsid w:val="00DA0586"/>
    <w:rsid w:val="00DA07FF"/>
    <w:rsid w:val="00DA0FA8"/>
    <w:rsid w:val="00DA165C"/>
    <w:rsid w:val="00DA2BBB"/>
    <w:rsid w:val="00DA2BC1"/>
    <w:rsid w:val="00DA36DC"/>
    <w:rsid w:val="00DA4410"/>
    <w:rsid w:val="00DA5188"/>
    <w:rsid w:val="00DA51E8"/>
    <w:rsid w:val="00DA5A2E"/>
    <w:rsid w:val="00DA5AE6"/>
    <w:rsid w:val="00DA5F23"/>
    <w:rsid w:val="00DA644D"/>
    <w:rsid w:val="00DA645C"/>
    <w:rsid w:val="00DA6694"/>
    <w:rsid w:val="00DA6D7B"/>
    <w:rsid w:val="00DB028E"/>
    <w:rsid w:val="00DB0365"/>
    <w:rsid w:val="00DB0F8A"/>
    <w:rsid w:val="00DB12DE"/>
    <w:rsid w:val="00DB169B"/>
    <w:rsid w:val="00DB2ED9"/>
    <w:rsid w:val="00DB4FEA"/>
    <w:rsid w:val="00DB53AE"/>
    <w:rsid w:val="00DB551D"/>
    <w:rsid w:val="00DB6B61"/>
    <w:rsid w:val="00DB6E12"/>
    <w:rsid w:val="00DB784B"/>
    <w:rsid w:val="00DB7E81"/>
    <w:rsid w:val="00DC0483"/>
    <w:rsid w:val="00DC053B"/>
    <w:rsid w:val="00DC069C"/>
    <w:rsid w:val="00DC099A"/>
    <w:rsid w:val="00DC0C9B"/>
    <w:rsid w:val="00DC146E"/>
    <w:rsid w:val="00DC17A3"/>
    <w:rsid w:val="00DC22F6"/>
    <w:rsid w:val="00DC2430"/>
    <w:rsid w:val="00DC2BD0"/>
    <w:rsid w:val="00DC2E7D"/>
    <w:rsid w:val="00DC3736"/>
    <w:rsid w:val="00DC3F4B"/>
    <w:rsid w:val="00DC441A"/>
    <w:rsid w:val="00DC497D"/>
    <w:rsid w:val="00DC5A87"/>
    <w:rsid w:val="00DC5FE9"/>
    <w:rsid w:val="00DC6769"/>
    <w:rsid w:val="00DD27E3"/>
    <w:rsid w:val="00DD2B13"/>
    <w:rsid w:val="00DD3C87"/>
    <w:rsid w:val="00DD3FAB"/>
    <w:rsid w:val="00DD4CF2"/>
    <w:rsid w:val="00DD4D9F"/>
    <w:rsid w:val="00DD521A"/>
    <w:rsid w:val="00DD68DF"/>
    <w:rsid w:val="00DE018D"/>
    <w:rsid w:val="00DE0AD2"/>
    <w:rsid w:val="00DE1439"/>
    <w:rsid w:val="00DE2E6A"/>
    <w:rsid w:val="00DE3532"/>
    <w:rsid w:val="00DE45FE"/>
    <w:rsid w:val="00DE46E3"/>
    <w:rsid w:val="00DE4C96"/>
    <w:rsid w:val="00DE5B54"/>
    <w:rsid w:val="00DE600F"/>
    <w:rsid w:val="00DE664D"/>
    <w:rsid w:val="00DE75BA"/>
    <w:rsid w:val="00DE7DC3"/>
    <w:rsid w:val="00DF090E"/>
    <w:rsid w:val="00DF0D0B"/>
    <w:rsid w:val="00DF0E9E"/>
    <w:rsid w:val="00DF108E"/>
    <w:rsid w:val="00DF11EF"/>
    <w:rsid w:val="00DF16C0"/>
    <w:rsid w:val="00DF178F"/>
    <w:rsid w:val="00DF1AB1"/>
    <w:rsid w:val="00DF2112"/>
    <w:rsid w:val="00DF242E"/>
    <w:rsid w:val="00DF281A"/>
    <w:rsid w:val="00DF2971"/>
    <w:rsid w:val="00DF329C"/>
    <w:rsid w:val="00DF3B2D"/>
    <w:rsid w:val="00DF460F"/>
    <w:rsid w:val="00DF4D24"/>
    <w:rsid w:val="00DF4E64"/>
    <w:rsid w:val="00DF565E"/>
    <w:rsid w:val="00DF5F41"/>
    <w:rsid w:val="00DF61F5"/>
    <w:rsid w:val="00DF6CAE"/>
    <w:rsid w:val="00DF6E96"/>
    <w:rsid w:val="00DF754B"/>
    <w:rsid w:val="00E01025"/>
    <w:rsid w:val="00E0158F"/>
    <w:rsid w:val="00E0177B"/>
    <w:rsid w:val="00E01F82"/>
    <w:rsid w:val="00E02A89"/>
    <w:rsid w:val="00E03ABC"/>
    <w:rsid w:val="00E05308"/>
    <w:rsid w:val="00E059C8"/>
    <w:rsid w:val="00E05A41"/>
    <w:rsid w:val="00E06254"/>
    <w:rsid w:val="00E07259"/>
    <w:rsid w:val="00E10A79"/>
    <w:rsid w:val="00E113C0"/>
    <w:rsid w:val="00E11D43"/>
    <w:rsid w:val="00E12775"/>
    <w:rsid w:val="00E14800"/>
    <w:rsid w:val="00E151A7"/>
    <w:rsid w:val="00E15A1B"/>
    <w:rsid w:val="00E16A20"/>
    <w:rsid w:val="00E16B10"/>
    <w:rsid w:val="00E16BBF"/>
    <w:rsid w:val="00E16E41"/>
    <w:rsid w:val="00E17906"/>
    <w:rsid w:val="00E17FDE"/>
    <w:rsid w:val="00E205E4"/>
    <w:rsid w:val="00E207FD"/>
    <w:rsid w:val="00E20DF6"/>
    <w:rsid w:val="00E2112C"/>
    <w:rsid w:val="00E214CD"/>
    <w:rsid w:val="00E21897"/>
    <w:rsid w:val="00E21BCA"/>
    <w:rsid w:val="00E230EA"/>
    <w:rsid w:val="00E23AEA"/>
    <w:rsid w:val="00E23CBF"/>
    <w:rsid w:val="00E25DE6"/>
    <w:rsid w:val="00E2659C"/>
    <w:rsid w:val="00E266C9"/>
    <w:rsid w:val="00E27081"/>
    <w:rsid w:val="00E273D2"/>
    <w:rsid w:val="00E27AAE"/>
    <w:rsid w:val="00E27C2D"/>
    <w:rsid w:val="00E3052C"/>
    <w:rsid w:val="00E311E1"/>
    <w:rsid w:val="00E31677"/>
    <w:rsid w:val="00E3200A"/>
    <w:rsid w:val="00E3267E"/>
    <w:rsid w:val="00E32F9D"/>
    <w:rsid w:val="00E32FB8"/>
    <w:rsid w:val="00E33524"/>
    <w:rsid w:val="00E33691"/>
    <w:rsid w:val="00E33B9F"/>
    <w:rsid w:val="00E34159"/>
    <w:rsid w:val="00E35C0E"/>
    <w:rsid w:val="00E35F51"/>
    <w:rsid w:val="00E36C49"/>
    <w:rsid w:val="00E37006"/>
    <w:rsid w:val="00E37157"/>
    <w:rsid w:val="00E37546"/>
    <w:rsid w:val="00E37E2B"/>
    <w:rsid w:val="00E4172C"/>
    <w:rsid w:val="00E419BC"/>
    <w:rsid w:val="00E41A50"/>
    <w:rsid w:val="00E43416"/>
    <w:rsid w:val="00E43B2E"/>
    <w:rsid w:val="00E4538E"/>
    <w:rsid w:val="00E45AE3"/>
    <w:rsid w:val="00E46B81"/>
    <w:rsid w:val="00E4712A"/>
    <w:rsid w:val="00E47697"/>
    <w:rsid w:val="00E47D22"/>
    <w:rsid w:val="00E47E54"/>
    <w:rsid w:val="00E5065B"/>
    <w:rsid w:val="00E50859"/>
    <w:rsid w:val="00E51E8C"/>
    <w:rsid w:val="00E54C0E"/>
    <w:rsid w:val="00E5596C"/>
    <w:rsid w:val="00E56D86"/>
    <w:rsid w:val="00E6036B"/>
    <w:rsid w:val="00E606B1"/>
    <w:rsid w:val="00E60C01"/>
    <w:rsid w:val="00E61188"/>
    <w:rsid w:val="00E612D4"/>
    <w:rsid w:val="00E6246A"/>
    <w:rsid w:val="00E63755"/>
    <w:rsid w:val="00E63788"/>
    <w:rsid w:val="00E63FF5"/>
    <w:rsid w:val="00E650BA"/>
    <w:rsid w:val="00E651B3"/>
    <w:rsid w:val="00E660D0"/>
    <w:rsid w:val="00E66712"/>
    <w:rsid w:val="00E67098"/>
    <w:rsid w:val="00E67419"/>
    <w:rsid w:val="00E67564"/>
    <w:rsid w:val="00E67A13"/>
    <w:rsid w:val="00E70492"/>
    <w:rsid w:val="00E705E9"/>
    <w:rsid w:val="00E7215F"/>
    <w:rsid w:val="00E73827"/>
    <w:rsid w:val="00E73BC4"/>
    <w:rsid w:val="00E73DF5"/>
    <w:rsid w:val="00E750AB"/>
    <w:rsid w:val="00E756D0"/>
    <w:rsid w:val="00E7688C"/>
    <w:rsid w:val="00E76D1C"/>
    <w:rsid w:val="00E774E2"/>
    <w:rsid w:val="00E77F88"/>
    <w:rsid w:val="00E808D2"/>
    <w:rsid w:val="00E81E69"/>
    <w:rsid w:val="00E81F7C"/>
    <w:rsid w:val="00E82341"/>
    <w:rsid w:val="00E83E54"/>
    <w:rsid w:val="00E8416E"/>
    <w:rsid w:val="00E8467A"/>
    <w:rsid w:val="00E850D5"/>
    <w:rsid w:val="00E85169"/>
    <w:rsid w:val="00E852D3"/>
    <w:rsid w:val="00E85E36"/>
    <w:rsid w:val="00E86028"/>
    <w:rsid w:val="00E864A0"/>
    <w:rsid w:val="00E86F1F"/>
    <w:rsid w:val="00E87034"/>
    <w:rsid w:val="00E87CC1"/>
    <w:rsid w:val="00E90057"/>
    <w:rsid w:val="00E9098C"/>
    <w:rsid w:val="00E912DA"/>
    <w:rsid w:val="00E9227D"/>
    <w:rsid w:val="00E9236A"/>
    <w:rsid w:val="00E92AEF"/>
    <w:rsid w:val="00E948AC"/>
    <w:rsid w:val="00E96B90"/>
    <w:rsid w:val="00E973BC"/>
    <w:rsid w:val="00E97835"/>
    <w:rsid w:val="00EA03F9"/>
    <w:rsid w:val="00EA04D6"/>
    <w:rsid w:val="00EA0F97"/>
    <w:rsid w:val="00EA15CB"/>
    <w:rsid w:val="00EA1914"/>
    <w:rsid w:val="00EA1A8E"/>
    <w:rsid w:val="00EA29C3"/>
    <w:rsid w:val="00EA4015"/>
    <w:rsid w:val="00EA4497"/>
    <w:rsid w:val="00EA4817"/>
    <w:rsid w:val="00EA4F30"/>
    <w:rsid w:val="00EA53B4"/>
    <w:rsid w:val="00EA65E4"/>
    <w:rsid w:val="00EA6C45"/>
    <w:rsid w:val="00EA755D"/>
    <w:rsid w:val="00EA765B"/>
    <w:rsid w:val="00EB00BE"/>
    <w:rsid w:val="00EB0A25"/>
    <w:rsid w:val="00EB2815"/>
    <w:rsid w:val="00EB32B9"/>
    <w:rsid w:val="00EB4403"/>
    <w:rsid w:val="00EB5643"/>
    <w:rsid w:val="00EB62ED"/>
    <w:rsid w:val="00EB7002"/>
    <w:rsid w:val="00EC02E1"/>
    <w:rsid w:val="00EC0E58"/>
    <w:rsid w:val="00EC19EC"/>
    <w:rsid w:val="00EC1E9F"/>
    <w:rsid w:val="00EC2857"/>
    <w:rsid w:val="00EC38AE"/>
    <w:rsid w:val="00EC3C9D"/>
    <w:rsid w:val="00EC4E58"/>
    <w:rsid w:val="00EC647B"/>
    <w:rsid w:val="00EC6D1C"/>
    <w:rsid w:val="00EC76AA"/>
    <w:rsid w:val="00ED0305"/>
    <w:rsid w:val="00ED06F5"/>
    <w:rsid w:val="00ED0E4D"/>
    <w:rsid w:val="00ED15F1"/>
    <w:rsid w:val="00ED1FE3"/>
    <w:rsid w:val="00ED2E27"/>
    <w:rsid w:val="00ED308F"/>
    <w:rsid w:val="00ED3A8C"/>
    <w:rsid w:val="00ED4166"/>
    <w:rsid w:val="00ED5C16"/>
    <w:rsid w:val="00ED699A"/>
    <w:rsid w:val="00ED6FB8"/>
    <w:rsid w:val="00ED7194"/>
    <w:rsid w:val="00EE02C8"/>
    <w:rsid w:val="00EE0CA5"/>
    <w:rsid w:val="00EE12BF"/>
    <w:rsid w:val="00EE152C"/>
    <w:rsid w:val="00EE1740"/>
    <w:rsid w:val="00EE1E6E"/>
    <w:rsid w:val="00EE21D8"/>
    <w:rsid w:val="00EE3E3E"/>
    <w:rsid w:val="00EE4CBD"/>
    <w:rsid w:val="00EE510B"/>
    <w:rsid w:val="00EE5305"/>
    <w:rsid w:val="00EE5588"/>
    <w:rsid w:val="00EE5736"/>
    <w:rsid w:val="00EE6513"/>
    <w:rsid w:val="00EE72B6"/>
    <w:rsid w:val="00EE76FB"/>
    <w:rsid w:val="00EE7A69"/>
    <w:rsid w:val="00EF0297"/>
    <w:rsid w:val="00EF24FE"/>
    <w:rsid w:val="00EF31B8"/>
    <w:rsid w:val="00EF3551"/>
    <w:rsid w:val="00EF3B55"/>
    <w:rsid w:val="00EF3CA9"/>
    <w:rsid w:val="00EF47F7"/>
    <w:rsid w:val="00F00103"/>
    <w:rsid w:val="00F00779"/>
    <w:rsid w:val="00F01F10"/>
    <w:rsid w:val="00F02748"/>
    <w:rsid w:val="00F037E1"/>
    <w:rsid w:val="00F03FCF"/>
    <w:rsid w:val="00F0561B"/>
    <w:rsid w:val="00F06522"/>
    <w:rsid w:val="00F0675F"/>
    <w:rsid w:val="00F0704E"/>
    <w:rsid w:val="00F10269"/>
    <w:rsid w:val="00F10E90"/>
    <w:rsid w:val="00F1106A"/>
    <w:rsid w:val="00F11DA9"/>
    <w:rsid w:val="00F12D73"/>
    <w:rsid w:val="00F135FA"/>
    <w:rsid w:val="00F15C8A"/>
    <w:rsid w:val="00F1690D"/>
    <w:rsid w:val="00F16F23"/>
    <w:rsid w:val="00F1753E"/>
    <w:rsid w:val="00F17786"/>
    <w:rsid w:val="00F214DE"/>
    <w:rsid w:val="00F21DC9"/>
    <w:rsid w:val="00F22E07"/>
    <w:rsid w:val="00F22EE0"/>
    <w:rsid w:val="00F249D9"/>
    <w:rsid w:val="00F24E32"/>
    <w:rsid w:val="00F25D12"/>
    <w:rsid w:val="00F26CB6"/>
    <w:rsid w:val="00F26F09"/>
    <w:rsid w:val="00F31A31"/>
    <w:rsid w:val="00F3212C"/>
    <w:rsid w:val="00F32C83"/>
    <w:rsid w:val="00F33265"/>
    <w:rsid w:val="00F33404"/>
    <w:rsid w:val="00F35011"/>
    <w:rsid w:val="00F357F0"/>
    <w:rsid w:val="00F35F29"/>
    <w:rsid w:val="00F367E6"/>
    <w:rsid w:val="00F3777D"/>
    <w:rsid w:val="00F379C6"/>
    <w:rsid w:val="00F37CD2"/>
    <w:rsid w:val="00F37D7A"/>
    <w:rsid w:val="00F407FF"/>
    <w:rsid w:val="00F40CEB"/>
    <w:rsid w:val="00F40E44"/>
    <w:rsid w:val="00F41891"/>
    <w:rsid w:val="00F42C3C"/>
    <w:rsid w:val="00F44A60"/>
    <w:rsid w:val="00F44CB6"/>
    <w:rsid w:val="00F452D6"/>
    <w:rsid w:val="00F45923"/>
    <w:rsid w:val="00F46B7A"/>
    <w:rsid w:val="00F47137"/>
    <w:rsid w:val="00F4738D"/>
    <w:rsid w:val="00F477CC"/>
    <w:rsid w:val="00F47CCE"/>
    <w:rsid w:val="00F502A3"/>
    <w:rsid w:val="00F50593"/>
    <w:rsid w:val="00F51699"/>
    <w:rsid w:val="00F519B8"/>
    <w:rsid w:val="00F524B4"/>
    <w:rsid w:val="00F533C4"/>
    <w:rsid w:val="00F538EC"/>
    <w:rsid w:val="00F53EBA"/>
    <w:rsid w:val="00F53FBC"/>
    <w:rsid w:val="00F549D9"/>
    <w:rsid w:val="00F568CF"/>
    <w:rsid w:val="00F56CFA"/>
    <w:rsid w:val="00F60029"/>
    <w:rsid w:val="00F608C7"/>
    <w:rsid w:val="00F62835"/>
    <w:rsid w:val="00F6286D"/>
    <w:rsid w:val="00F63402"/>
    <w:rsid w:val="00F635C8"/>
    <w:rsid w:val="00F642F1"/>
    <w:rsid w:val="00F64E47"/>
    <w:rsid w:val="00F65DD8"/>
    <w:rsid w:val="00F6612E"/>
    <w:rsid w:val="00F7125B"/>
    <w:rsid w:val="00F740A9"/>
    <w:rsid w:val="00F74781"/>
    <w:rsid w:val="00F74BFC"/>
    <w:rsid w:val="00F75A00"/>
    <w:rsid w:val="00F75CEC"/>
    <w:rsid w:val="00F76DA0"/>
    <w:rsid w:val="00F77273"/>
    <w:rsid w:val="00F77A2A"/>
    <w:rsid w:val="00F77D78"/>
    <w:rsid w:val="00F804F7"/>
    <w:rsid w:val="00F81CE2"/>
    <w:rsid w:val="00F8227D"/>
    <w:rsid w:val="00F828F3"/>
    <w:rsid w:val="00F833AB"/>
    <w:rsid w:val="00F83CC0"/>
    <w:rsid w:val="00F846EE"/>
    <w:rsid w:val="00F8505F"/>
    <w:rsid w:val="00F85E83"/>
    <w:rsid w:val="00F860E7"/>
    <w:rsid w:val="00F86614"/>
    <w:rsid w:val="00F8664E"/>
    <w:rsid w:val="00F86ABF"/>
    <w:rsid w:val="00F87ABB"/>
    <w:rsid w:val="00F905D7"/>
    <w:rsid w:val="00F90FDA"/>
    <w:rsid w:val="00F92205"/>
    <w:rsid w:val="00F946A8"/>
    <w:rsid w:val="00F950DA"/>
    <w:rsid w:val="00F95FDF"/>
    <w:rsid w:val="00F96689"/>
    <w:rsid w:val="00F96D27"/>
    <w:rsid w:val="00F97639"/>
    <w:rsid w:val="00FA0F22"/>
    <w:rsid w:val="00FA102D"/>
    <w:rsid w:val="00FA1E8A"/>
    <w:rsid w:val="00FA2B57"/>
    <w:rsid w:val="00FA3646"/>
    <w:rsid w:val="00FA42BD"/>
    <w:rsid w:val="00FA4FA8"/>
    <w:rsid w:val="00FA589C"/>
    <w:rsid w:val="00FA596A"/>
    <w:rsid w:val="00FA6ABC"/>
    <w:rsid w:val="00FA6B36"/>
    <w:rsid w:val="00FA758F"/>
    <w:rsid w:val="00FA789B"/>
    <w:rsid w:val="00FB036B"/>
    <w:rsid w:val="00FB0966"/>
    <w:rsid w:val="00FB0D2D"/>
    <w:rsid w:val="00FB0FFC"/>
    <w:rsid w:val="00FB29B0"/>
    <w:rsid w:val="00FB5113"/>
    <w:rsid w:val="00FB516A"/>
    <w:rsid w:val="00FB524E"/>
    <w:rsid w:val="00FB5495"/>
    <w:rsid w:val="00FB67B0"/>
    <w:rsid w:val="00FC03EE"/>
    <w:rsid w:val="00FC044A"/>
    <w:rsid w:val="00FC04AB"/>
    <w:rsid w:val="00FC070A"/>
    <w:rsid w:val="00FC09C8"/>
    <w:rsid w:val="00FC0C29"/>
    <w:rsid w:val="00FC0D76"/>
    <w:rsid w:val="00FC0E22"/>
    <w:rsid w:val="00FC17ED"/>
    <w:rsid w:val="00FC1CC5"/>
    <w:rsid w:val="00FC2459"/>
    <w:rsid w:val="00FC33D5"/>
    <w:rsid w:val="00FC3D7F"/>
    <w:rsid w:val="00FC4A4F"/>
    <w:rsid w:val="00FC50F6"/>
    <w:rsid w:val="00FC68F0"/>
    <w:rsid w:val="00FC69C7"/>
    <w:rsid w:val="00FC6AF8"/>
    <w:rsid w:val="00FC724F"/>
    <w:rsid w:val="00FC72C0"/>
    <w:rsid w:val="00FC72DF"/>
    <w:rsid w:val="00FC7752"/>
    <w:rsid w:val="00FC78C8"/>
    <w:rsid w:val="00FC7B10"/>
    <w:rsid w:val="00FC7D5D"/>
    <w:rsid w:val="00FD0860"/>
    <w:rsid w:val="00FD1C10"/>
    <w:rsid w:val="00FD1C44"/>
    <w:rsid w:val="00FD23B0"/>
    <w:rsid w:val="00FD2F0F"/>
    <w:rsid w:val="00FD32BB"/>
    <w:rsid w:val="00FD37D8"/>
    <w:rsid w:val="00FD3C9E"/>
    <w:rsid w:val="00FD41E4"/>
    <w:rsid w:val="00FD4209"/>
    <w:rsid w:val="00FD48AF"/>
    <w:rsid w:val="00FD509B"/>
    <w:rsid w:val="00FD5110"/>
    <w:rsid w:val="00FD61C6"/>
    <w:rsid w:val="00FD6638"/>
    <w:rsid w:val="00FD66EF"/>
    <w:rsid w:val="00FD72AB"/>
    <w:rsid w:val="00FD7951"/>
    <w:rsid w:val="00FD79F0"/>
    <w:rsid w:val="00FD7C6D"/>
    <w:rsid w:val="00FE07CE"/>
    <w:rsid w:val="00FE10FB"/>
    <w:rsid w:val="00FE139F"/>
    <w:rsid w:val="00FE1C6B"/>
    <w:rsid w:val="00FE1CD4"/>
    <w:rsid w:val="00FE2820"/>
    <w:rsid w:val="00FE4720"/>
    <w:rsid w:val="00FE4A75"/>
    <w:rsid w:val="00FE51C2"/>
    <w:rsid w:val="00FE53B9"/>
    <w:rsid w:val="00FE63D6"/>
    <w:rsid w:val="00FE6597"/>
    <w:rsid w:val="00FE6DA1"/>
    <w:rsid w:val="00FE6EF6"/>
    <w:rsid w:val="00FE7DD5"/>
    <w:rsid w:val="00FF0767"/>
    <w:rsid w:val="00FF1A4C"/>
    <w:rsid w:val="00FF267B"/>
    <w:rsid w:val="00FF2C11"/>
    <w:rsid w:val="00FF3D9D"/>
    <w:rsid w:val="00FF3E5C"/>
    <w:rsid w:val="00FF5F73"/>
    <w:rsid w:val="00FF6479"/>
    <w:rsid w:val="00FF7B22"/>
    <w:rsid w:val="05337236"/>
    <w:rsid w:val="065A33A8"/>
    <w:rsid w:val="09D602A6"/>
    <w:rsid w:val="112E38D9"/>
    <w:rsid w:val="22682714"/>
    <w:rsid w:val="2B520A4F"/>
    <w:rsid w:val="325A7725"/>
    <w:rsid w:val="337516DA"/>
    <w:rsid w:val="39747DEE"/>
    <w:rsid w:val="3AF10B75"/>
    <w:rsid w:val="49073436"/>
    <w:rsid w:val="525E3CDF"/>
    <w:rsid w:val="559D49C3"/>
    <w:rsid w:val="58A10202"/>
    <w:rsid w:val="678A4786"/>
    <w:rsid w:val="6C1F2A81"/>
    <w:rsid w:val="746A66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F4A6347-C258-4DD9-97BC-9B70EAB2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qFormat/>
    <w:pPr>
      <w:ind w:leftChars="2500" w:left="100"/>
    </w:p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styleId="a9">
    <w:name w:val="List Paragraph"/>
    <w:basedOn w:val="a"/>
    <w:uiPriority w:val="34"/>
    <w:qFormat/>
    <w:pPr>
      <w:ind w:firstLineChars="200" w:firstLine="420"/>
    </w:pPr>
  </w:style>
  <w:style w:type="character" w:customStyle="1" w:styleId="a4">
    <w:name w:val="日期 字符"/>
    <w:basedOn w:val="a0"/>
    <w:link w:val="a3"/>
    <w:uiPriority w:val="99"/>
    <w:semiHidden/>
    <w:qFormat/>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863</Words>
  <Characters>4920</Characters>
  <Application>Microsoft Office Word</Application>
  <DocSecurity>0</DocSecurity>
  <Lines>41</Lines>
  <Paragraphs>11</Paragraphs>
  <ScaleCrop>false</ScaleCrop>
  <Company>china</Company>
  <LinksUpToDate>false</LinksUpToDate>
  <CharactersWithSpaces>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孙义权</dc:creator>
  <cp:lastModifiedBy>刘印明</cp:lastModifiedBy>
  <cp:revision>92</cp:revision>
  <dcterms:created xsi:type="dcterms:W3CDTF">2019-06-19T00:37:00Z</dcterms:created>
  <dcterms:modified xsi:type="dcterms:W3CDTF">2019-09-03T05:12:00Z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