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C9" w:rsidRDefault="00245B44">
      <w:pPr>
        <w:spacing w:line="360" w:lineRule="auto"/>
        <w:jc w:val="center"/>
        <w:rPr>
          <w:rFonts w:ascii="黑体" w:eastAsia="黑体"/>
          <w:b/>
          <w:sz w:val="32"/>
          <w:szCs w:val="32"/>
        </w:rPr>
      </w:pPr>
      <w:r>
        <w:rPr>
          <w:rFonts w:ascii="黑体" w:eastAsia="黑体" w:hint="eastAsia"/>
          <w:b/>
          <w:sz w:val="32"/>
          <w:szCs w:val="32"/>
        </w:rPr>
        <w:t>辽宁科技大学</w:t>
      </w:r>
    </w:p>
    <w:p w:rsidR="001F1AC9" w:rsidRDefault="00245B44">
      <w:pPr>
        <w:spacing w:line="360" w:lineRule="auto"/>
        <w:jc w:val="center"/>
        <w:rPr>
          <w:rFonts w:ascii="黑体" w:eastAsia="黑体"/>
          <w:b/>
          <w:sz w:val="32"/>
          <w:szCs w:val="32"/>
        </w:rPr>
      </w:pPr>
      <w:r>
        <w:rPr>
          <w:rFonts w:ascii="黑体" w:eastAsia="黑体" w:hAnsi="黑体" w:hint="eastAsia"/>
          <w:b/>
          <w:sz w:val="32"/>
          <w:szCs w:val="32"/>
        </w:rPr>
        <w:t xml:space="preserve">    </w:t>
      </w:r>
      <w:r>
        <w:rPr>
          <w:rFonts w:ascii="黑体" w:eastAsia="黑体" w:hAnsi="黑体" w:hint="eastAsia"/>
          <w:b/>
          <w:sz w:val="32"/>
          <w:szCs w:val="32"/>
          <w:u w:val="single"/>
        </w:rPr>
        <w:t xml:space="preserve"> 设计学</w:t>
      </w:r>
      <w:r>
        <w:rPr>
          <w:rFonts w:ascii="黑体" w:eastAsia="黑体" w:hAnsi="黑体" w:hint="eastAsia"/>
          <w:b/>
          <w:sz w:val="32"/>
          <w:szCs w:val="32"/>
        </w:rPr>
        <w:t>_</w:t>
      </w:r>
      <w:r>
        <w:rPr>
          <w:rFonts w:ascii="黑体" w:eastAsia="黑体" w:hint="eastAsia"/>
          <w:b/>
          <w:sz w:val="32"/>
          <w:szCs w:val="32"/>
        </w:rPr>
        <w:t>学科攻读硕士学位研究生培养方案</w:t>
      </w:r>
    </w:p>
    <w:p w:rsidR="001F1AC9" w:rsidRDefault="00245B44">
      <w:pPr>
        <w:spacing w:line="360" w:lineRule="auto"/>
        <w:jc w:val="center"/>
        <w:rPr>
          <w:rFonts w:ascii="宋体" w:hAnsi="宋体"/>
          <w:sz w:val="28"/>
          <w:szCs w:val="28"/>
        </w:rPr>
      </w:pPr>
      <w:r>
        <w:rPr>
          <w:rFonts w:ascii="宋体" w:hAnsi="宋体" w:hint="eastAsia"/>
          <w:sz w:val="28"/>
          <w:szCs w:val="28"/>
        </w:rPr>
        <w:t>（学科或类别代码：1305）</w:t>
      </w:r>
    </w:p>
    <w:p w:rsidR="001F1AC9" w:rsidRPr="008A75FD" w:rsidRDefault="00245B44">
      <w:pPr>
        <w:spacing w:line="360" w:lineRule="auto"/>
        <w:ind w:firstLineChars="200" w:firstLine="480"/>
        <w:rPr>
          <w:rFonts w:ascii="黑体" w:eastAsia="黑体" w:hAnsi="黑体"/>
          <w:sz w:val="24"/>
        </w:rPr>
      </w:pPr>
      <w:r w:rsidRPr="008A75FD">
        <w:rPr>
          <w:rFonts w:ascii="黑体" w:eastAsia="黑体" w:hAnsi="黑体" w:hint="eastAsia"/>
          <w:sz w:val="24"/>
        </w:rPr>
        <w:t>一、学科简介</w:t>
      </w:r>
    </w:p>
    <w:p w:rsidR="001F1AC9" w:rsidRDefault="00245B44">
      <w:pPr>
        <w:spacing w:line="360" w:lineRule="auto"/>
        <w:ind w:firstLineChars="200" w:firstLine="480"/>
        <w:rPr>
          <w:sz w:val="24"/>
        </w:rPr>
      </w:pPr>
      <w:r>
        <w:rPr>
          <w:rFonts w:hint="eastAsia"/>
          <w:sz w:val="24"/>
        </w:rPr>
        <w:t>2017</w:t>
      </w:r>
      <w:r>
        <w:rPr>
          <w:rFonts w:hint="eastAsia"/>
          <w:sz w:val="24"/>
        </w:rPr>
        <w:t>年学院获批艺术学门类设计学一级学科，下设三个专业学科方向。即以建筑学和环境设计专业为依托的建筑与环境艺术设计研究，以动画和视觉传达专业为依托的动画与新媒体影像设计研究，以工业设计和产品设计专业为依托的工业设计与工艺美术设计研究三个学科方向。</w:t>
      </w:r>
    </w:p>
    <w:p w:rsidR="001F1AC9" w:rsidRDefault="003E3304">
      <w:pPr>
        <w:spacing w:line="360" w:lineRule="auto"/>
        <w:ind w:firstLineChars="200" w:firstLine="480"/>
        <w:rPr>
          <w:sz w:val="24"/>
        </w:rPr>
      </w:pPr>
      <w:r>
        <w:rPr>
          <w:rFonts w:hint="eastAsia"/>
          <w:sz w:val="24"/>
        </w:rPr>
        <w:t>学院以“国际交流合作、服务地方经济和振兴东北老工业基地发展、服务于我校冶金工业特色、</w:t>
      </w:r>
      <w:r w:rsidR="00245B44">
        <w:rPr>
          <w:rFonts w:hint="eastAsia"/>
          <w:sz w:val="24"/>
        </w:rPr>
        <w:t>服务于行业需求”</w:t>
      </w:r>
      <w:r>
        <w:rPr>
          <w:rFonts w:hint="eastAsia"/>
          <w:sz w:val="24"/>
        </w:rPr>
        <w:t>，</w:t>
      </w:r>
      <w:r w:rsidR="00245B44">
        <w:rPr>
          <w:rFonts w:hint="eastAsia"/>
          <w:sz w:val="24"/>
        </w:rPr>
        <w:t>为发展策略。依托学校工科专业的背景和优势，立足辽宁中部地区传统文化产业升级，围绕振兴东北老工业基地建设，以中国传统文化研究、工业文化研究、鞍山地域文化研究、行业需求发展研究为背景，在传统文化设计再研究、光环境健康设计研究、数字艺术与科技设计研究、智能产品设计研究，四个研究领域展开。开拓前沿设计领域，努力探索学科未来发展趋势，培养设计学科高层次研究人才。</w:t>
      </w:r>
      <w:r w:rsidR="00245B44">
        <w:rPr>
          <w:rFonts w:hint="eastAsia"/>
          <w:sz w:val="24"/>
        </w:rPr>
        <w:t> </w:t>
      </w:r>
    </w:p>
    <w:p w:rsidR="001F1AC9" w:rsidRDefault="00245B44">
      <w:pPr>
        <w:spacing w:line="360" w:lineRule="auto"/>
        <w:ind w:firstLineChars="200" w:firstLine="480"/>
        <w:rPr>
          <w:sz w:val="24"/>
        </w:rPr>
      </w:pPr>
      <w:r>
        <w:rPr>
          <w:rFonts w:hint="eastAsia"/>
          <w:sz w:val="24"/>
        </w:rPr>
        <w:t>学院</w:t>
      </w:r>
      <w:r>
        <w:rPr>
          <w:sz w:val="24"/>
        </w:rPr>
        <w:t>注重艺术与科学的结合，追踪</w:t>
      </w:r>
      <w:r>
        <w:rPr>
          <w:rFonts w:hint="eastAsia"/>
          <w:sz w:val="24"/>
        </w:rPr>
        <w:t>设计学学科体系的理论规律和设</w:t>
      </w:r>
      <w:r>
        <w:rPr>
          <w:sz w:val="24"/>
        </w:rPr>
        <w:t>计学科国际</w:t>
      </w:r>
      <w:r>
        <w:rPr>
          <w:rFonts w:hint="eastAsia"/>
          <w:sz w:val="24"/>
        </w:rPr>
        <w:t>发展的</w:t>
      </w:r>
      <w:r>
        <w:rPr>
          <w:sz w:val="24"/>
        </w:rPr>
        <w:t>前沿动态，注重跨学科</w:t>
      </w:r>
      <w:r>
        <w:rPr>
          <w:rFonts w:hint="eastAsia"/>
          <w:sz w:val="24"/>
        </w:rPr>
        <w:t>、</w:t>
      </w:r>
      <w:r>
        <w:rPr>
          <w:sz w:val="24"/>
        </w:rPr>
        <w:t>跨文化的教学研究与实践，建构起</w:t>
      </w:r>
      <w:r>
        <w:rPr>
          <w:rFonts w:hint="eastAsia"/>
          <w:sz w:val="24"/>
        </w:rPr>
        <w:t>围绕“艺术与科技交叉融合”</w:t>
      </w:r>
      <w:r>
        <w:rPr>
          <w:sz w:val="24"/>
        </w:rPr>
        <w:t>为鲜明特色的教学研究型的设计教育体系</w:t>
      </w:r>
      <w:r>
        <w:rPr>
          <w:rFonts w:hint="eastAsia"/>
          <w:sz w:val="24"/>
        </w:rPr>
        <w:t>。经过多年建设，逐渐形成了“基于辽宁地区特色产业的建筑与环境设计”、“民间传统手工艺技术与现代设计艺术的结合”、“艺术研究与科技应用相结合”、“多学科门类交叉融合，组建艺术与科技学术团队”等，形成“艺</w:t>
      </w:r>
      <w:r>
        <w:rPr>
          <w:rFonts w:hint="eastAsia"/>
          <w:sz w:val="24"/>
        </w:rPr>
        <w:t>-</w:t>
      </w:r>
      <w:r>
        <w:rPr>
          <w:rFonts w:hint="eastAsia"/>
          <w:sz w:val="24"/>
        </w:rPr>
        <w:t>工”结合的学科特色。</w:t>
      </w:r>
    </w:p>
    <w:p w:rsidR="001F1AC9" w:rsidRPr="008A75FD" w:rsidRDefault="00BF2089">
      <w:pPr>
        <w:spacing w:line="360" w:lineRule="auto"/>
        <w:ind w:firstLineChars="200" w:firstLine="480"/>
        <w:rPr>
          <w:rFonts w:ascii="黑体" w:eastAsia="黑体" w:hAnsi="黑体"/>
          <w:sz w:val="24"/>
        </w:rPr>
      </w:pPr>
      <w:r w:rsidRPr="008A75FD">
        <w:rPr>
          <w:rFonts w:ascii="黑体" w:eastAsia="黑体" w:hAnsi="黑体" w:hint="eastAsia"/>
          <w:sz w:val="24"/>
        </w:rPr>
        <w:t>二、培养目标</w:t>
      </w:r>
    </w:p>
    <w:p w:rsidR="001F1AC9" w:rsidRDefault="00245B44">
      <w:pPr>
        <w:spacing w:line="360" w:lineRule="auto"/>
        <w:ind w:firstLineChars="200" w:firstLine="480"/>
        <w:rPr>
          <w:sz w:val="24"/>
        </w:rPr>
      </w:pPr>
      <w:r>
        <w:rPr>
          <w:rFonts w:hint="eastAsia"/>
          <w:sz w:val="24"/>
        </w:rPr>
        <w:t>坚持党的基本路线，热爱祖国，遵纪守法，品德优良，学风严谨，拥有扎实的理论知识、深厚的学术修养与学术道德，知识面宽、综合素质高、团结协作和开拓创新能力强。集文化传承和现代创新于一体，兼通艺术学、工学、管理学、经济学、传播学等学科知识，具有多学科交叉、渗透、融合的特点。为社会主义现代化建设服务，培养设计学科高层次研究人才。</w:t>
      </w:r>
      <w:r>
        <w:rPr>
          <w:rFonts w:hint="eastAsia"/>
          <w:sz w:val="24"/>
        </w:rPr>
        <w:t> </w:t>
      </w:r>
    </w:p>
    <w:p w:rsidR="001F1AC9" w:rsidRDefault="00245B44">
      <w:pPr>
        <w:spacing w:line="360" w:lineRule="auto"/>
        <w:ind w:firstLineChars="200" w:firstLine="480"/>
        <w:rPr>
          <w:sz w:val="24"/>
        </w:rPr>
      </w:pPr>
      <w:r>
        <w:rPr>
          <w:rFonts w:hint="eastAsia"/>
          <w:sz w:val="24"/>
        </w:rPr>
        <w:t>具体要求如下：</w:t>
      </w:r>
    </w:p>
    <w:p w:rsidR="001F1AC9" w:rsidRDefault="00245B44">
      <w:pPr>
        <w:spacing w:line="360" w:lineRule="auto"/>
        <w:ind w:firstLineChars="200" w:firstLine="480"/>
        <w:rPr>
          <w:sz w:val="24"/>
        </w:rPr>
      </w:pPr>
      <w:r>
        <w:rPr>
          <w:rFonts w:hint="eastAsia"/>
          <w:sz w:val="24"/>
        </w:rPr>
        <w:lastRenderedPageBreak/>
        <w:t>1.</w:t>
      </w:r>
      <w:r>
        <w:rPr>
          <w:rFonts w:hint="eastAsia"/>
          <w:sz w:val="24"/>
        </w:rPr>
        <w:t>培养学生创造性的思维方法、建立稳定的专业学位研究生培养实践基地，加强设计实践能力的培养，加强实践考核评价，促进实践与课题研究、毕业创作的紧密结合，实现设计研究的模块化、系统化的教学与研究模式。</w:t>
      </w:r>
    </w:p>
    <w:p w:rsidR="001F1AC9" w:rsidRDefault="00245B44">
      <w:pPr>
        <w:spacing w:line="360" w:lineRule="auto"/>
        <w:ind w:firstLineChars="200" w:firstLine="480"/>
        <w:rPr>
          <w:sz w:val="24"/>
        </w:rPr>
      </w:pPr>
      <w:r>
        <w:rPr>
          <w:rFonts w:hint="eastAsia"/>
          <w:sz w:val="24"/>
        </w:rPr>
        <w:t>2</w:t>
      </w:r>
      <w:r w:rsidR="005D292F">
        <w:rPr>
          <w:rFonts w:hint="eastAsia"/>
          <w:sz w:val="24"/>
        </w:rPr>
        <w:t>.</w:t>
      </w:r>
      <w:r>
        <w:rPr>
          <w:rFonts w:hint="eastAsia"/>
          <w:sz w:val="24"/>
        </w:rPr>
        <w:t>学习和掌握设计学学科体系的理论规律和发展前沿，运用设计学的方法论研究古今中外设计活动的创造原理，注重现代科技与艺术并置，在设计理论与设计实践相结合的基础上，探索设计历史、设计思考、设计批评、设计美学、设计产业、设计教育等领域的创新规律。</w:t>
      </w:r>
    </w:p>
    <w:p w:rsidR="001F1AC9" w:rsidRDefault="00245B44">
      <w:pPr>
        <w:spacing w:line="360" w:lineRule="auto"/>
        <w:ind w:firstLineChars="200" w:firstLine="480"/>
        <w:rPr>
          <w:sz w:val="24"/>
        </w:rPr>
      </w:pPr>
      <w:r>
        <w:rPr>
          <w:rFonts w:hint="eastAsia"/>
          <w:sz w:val="24"/>
        </w:rPr>
        <w:t>3</w:t>
      </w:r>
      <w:r w:rsidR="005D292F">
        <w:rPr>
          <w:rFonts w:hint="eastAsia"/>
          <w:sz w:val="24"/>
        </w:rPr>
        <w:t>.</w:t>
      </w:r>
      <w:r>
        <w:rPr>
          <w:rFonts w:hint="eastAsia"/>
          <w:sz w:val="24"/>
        </w:rPr>
        <w:t>发挥导师工作室的特点，增强理论与实际的联系。加强校企合作和案例教学，按照“优势互补、资源共享、互利共赢、协调创新”的原则，构建人才培养、科学研究、社会服务等多元一体的合作培养模式。以项目研究、专题研究、探究式研究等产学研结合的模式。让学生学会运用合理而创新的方法，去思考问题，解决问题。</w:t>
      </w:r>
    </w:p>
    <w:p w:rsidR="001F1AC9" w:rsidRDefault="00245B44">
      <w:pPr>
        <w:spacing w:line="360" w:lineRule="auto"/>
        <w:ind w:firstLineChars="200" w:firstLine="480"/>
        <w:rPr>
          <w:rFonts w:eastAsiaTheme="minorEastAsia"/>
          <w:sz w:val="24"/>
        </w:rPr>
      </w:pPr>
      <w:r>
        <w:rPr>
          <w:rFonts w:ascii="黑体" w:eastAsia="黑体" w:hint="eastAsia"/>
          <w:sz w:val="24"/>
        </w:rPr>
        <w:t>三、研究方向</w:t>
      </w:r>
    </w:p>
    <w:p w:rsidR="001F1AC9" w:rsidRDefault="00245B44">
      <w:pPr>
        <w:spacing w:line="360" w:lineRule="auto"/>
        <w:rPr>
          <w:sz w:val="24"/>
        </w:rPr>
      </w:pPr>
      <w:r>
        <w:rPr>
          <w:rFonts w:hint="eastAsia"/>
          <w:sz w:val="24"/>
        </w:rPr>
        <w:t xml:space="preserve">    1. </w:t>
      </w:r>
      <w:r>
        <w:rPr>
          <w:rFonts w:hint="eastAsia"/>
          <w:sz w:val="24"/>
        </w:rPr>
        <w:t>建筑与环境艺术设计研究</w:t>
      </w:r>
    </w:p>
    <w:p w:rsidR="001F1AC9" w:rsidRDefault="00245B44">
      <w:pPr>
        <w:spacing w:line="360" w:lineRule="auto"/>
        <w:ind w:firstLine="465"/>
        <w:rPr>
          <w:sz w:val="24"/>
        </w:rPr>
      </w:pPr>
      <w:r>
        <w:rPr>
          <w:rFonts w:hint="eastAsia"/>
          <w:sz w:val="24"/>
        </w:rPr>
        <w:t xml:space="preserve">2. </w:t>
      </w:r>
      <w:r>
        <w:rPr>
          <w:rFonts w:hint="eastAsia"/>
          <w:sz w:val="24"/>
        </w:rPr>
        <w:t>动画与新媒体影像设计研究</w:t>
      </w:r>
    </w:p>
    <w:p w:rsidR="001F1AC9" w:rsidRDefault="00245B44">
      <w:pPr>
        <w:spacing w:line="360" w:lineRule="auto"/>
        <w:ind w:firstLineChars="200" w:firstLine="480"/>
        <w:rPr>
          <w:sz w:val="24"/>
        </w:rPr>
      </w:pPr>
      <w:r>
        <w:rPr>
          <w:rFonts w:hint="eastAsia"/>
          <w:sz w:val="24"/>
        </w:rPr>
        <w:t xml:space="preserve">3. </w:t>
      </w:r>
      <w:r>
        <w:rPr>
          <w:rFonts w:hint="eastAsia"/>
          <w:sz w:val="24"/>
        </w:rPr>
        <w:t>工业设计与工艺美术设计研究</w:t>
      </w:r>
    </w:p>
    <w:p w:rsidR="001F1AC9" w:rsidRDefault="00245B44">
      <w:pPr>
        <w:spacing w:line="360" w:lineRule="auto"/>
        <w:rPr>
          <w:rFonts w:ascii="黑体" w:eastAsia="黑体"/>
          <w:sz w:val="24"/>
        </w:rPr>
      </w:pPr>
      <w:r>
        <w:rPr>
          <w:rFonts w:hint="eastAsia"/>
          <w:sz w:val="24"/>
        </w:rPr>
        <w:t xml:space="preserve">    </w:t>
      </w:r>
      <w:r>
        <w:rPr>
          <w:rFonts w:ascii="黑体" w:eastAsia="黑体" w:hint="eastAsia"/>
          <w:sz w:val="24"/>
        </w:rPr>
        <w:t>四、学习年限及培养方式</w:t>
      </w:r>
    </w:p>
    <w:p w:rsidR="001F1AC9" w:rsidRDefault="00245B44">
      <w:pPr>
        <w:spacing w:line="360" w:lineRule="auto"/>
        <w:ind w:firstLineChars="200" w:firstLine="480"/>
        <w:rPr>
          <w:sz w:val="24"/>
        </w:rPr>
      </w:pPr>
      <w:r>
        <w:rPr>
          <w:sz w:val="24"/>
        </w:rPr>
        <w:t xml:space="preserve">1. </w:t>
      </w:r>
      <w:r>
        <w:rPr>
          <w:rFonts w:hint="eastAsia"/>
          <w:sz w:val="24"/>
        </w:rPr>
        <w:t>学习期限</w:t>
      </w:r>
    </w:p>
    <w:p w:rsidR="001F1AC9" w:rsidRDefault="00245B44">
      <w:pPr>
        <w:spacing w:line="360" w:lineRule="auto"/>
        <w:ind w:firstLineChars="200" w:firstLine="480"/>
        <w:rPr>
          <w:sz w:val="24"/>
        </w:rPr>
      </w:pPr>
      <w:r>
        <w:rPr>
          <w:rFonts w:hint="eastAsia"/>
          <w:sz w:val="24"/>
        </w:rPr>
        <w:t>实行弹性学制，一般为</w:t>
      </w:r>
      <w:r w:rsidR="00BF2089">
        <w:rPr>
          <w:rFonts w:hint="eastAsia"/>
          <w:sz w:val="24"/>
        </w:rPr>
        <w:t>2.5</w:t>
      </w:r>
      <w:r>
        <w:rPr>
          <w:rFonts w:hint="eastAsia"/>
          <w:sz w:val="24"/>
        </w:rPr>
        <w:t>年。要求研究生在校学习全部课</w:t>
      </w:r>
      <w:r w:rsidR="00DD438F">
        <w:rPr>
          <w:rFonts w:hint="eastAsia"/>
          <w:sz w:val="24"/>
        </w:rPr>
        <w:t>程，并要完成毕业设计、论文开题报告、论文答辩等非课程环节及</w:t>
      </w:r>
      <w:r>
        <w:rPr>
          <w:rFonts w:hint="eastAsia"/>
          <w:sz w:val="24"/>
        </w:rPr>
        <w:t>论文研究</w:t>
      </w:r>
      <w:r w:rsidR="00BF2089">
        <w:rPr>
          <w:rFonts w:hint="eastAsia"/>
          <w:sz w:val="24"/>
        </w:rPr>
        <w:t>撰写</w:t>
      </w:r>
      <w:r>
        <w:rPr>
          <w:rFonts w:hint="eastAsia"/>
          <w:sz w:val="24"/>
        </w:rPr>
        <w:t>工作。课程学习为一年，毕业设计与论文工作时间不少于</w:t>
      </w:r>
      <w:r>
        <w:rPr>
          <w:rFonts w:hint="eastAsia"/>
          <w:sz w:val="24"/>
        </w:rPr>
        <w:t>1</w:t>
      </w:r>
      <w:r>
        <w:rPr>
          <w:rFonts w:hint="eastAsia"/>
          <w:sz w:val="24"/>
        </w:rPr>
        <w:t>年。硕士研究生的学习年限原则上不超过</w:t>
      </w:r>
      <w:r>
        <w:rPr>
          <w:rFonts w:hint="eastAsia"/>
          <w:sz w:val="24"/>
        </w:rPr>
        <w:t>5</w:t>
      </w:r>
      <w:r>
        <w:rPr>
          <w:rFonts w:hint="eastAsia"/>
          <w:sz w:val="24"/>
        </w:rPr>
        <w:t>年。</w:t>
      </w:r>
    </w:p>
    <w:p w:rsidR="001F1AC9" w:rsidRDefault="00245B44">
      <w:pPr>
        <w:spacing w:line="360" w:lineRule="auto"/>
        <w:ind w:firstLineChars="200" w:firstLine="480"/>
        <w:rPr>
          <w:sz w:val="24"/>
        </w:rPr>
      </w:pPr>
      <w:r>
        <w:rPr>
          <w:sz w:val="24"/>
        </w:rPr>
        <w:t xml:space="preserve">2. </w:t>
      </w:r>
      <w:r>
        <w:rPr>
          <w:rFonts w:hint="eastAsia"/>
          <w:sz w:val="24"/>
        </w:rPr>
        <w:t>培养方式</w:t>
      </w:r>
    </w:p>
    <w:p w:rsidR="001F1AC9" w:rsidRDefault="006A62BF">
      <w:pPr>
        <w:spacing w:line="360" w:lineRule="auto"/>
        <w:ind w:firstLineChars="200" w:firstLine="480"/>
        <w:rPr>
          <w:sz w:val="24"/>
        </w:rPr>
      </w:pPr>
      <w:r>
        <w:rPr>
          <w:rFonts w:hint="eastAsia"/>
          <w:sz w:val="24"/>
        </w:rPr>
        <w:t>（</w:t>
      </w:r>
      <w:r>
        <w:rPr>
          <w:rFonts w:hint="eastAsia"/>
          <w:sz w:val="24"/>
        </w:rPr>
        <w:t>1</w:t>
      </w:r>
      <w:r>
        <w:rPr>
          <w:rFonts w:hint="eastAsia"/>
          <w:sz w:val="24"/>
        </w:rPr>
        <w:t>）</w:t>
      </w:r>
      <w:r w:rsidR="00245B44">
        <w:rPr>
          <w:rFonts w:hint="eastAsia"/>
          <w:sz w:val="24"/>
        </w:rPr>
        <w:t>导师负责制与导师组集体培养相结合。导师是硕士研究生培养的第一负责人，导师组配合导师，充分发挥集体培养的优势。为推进研究生的个性化培养，导师根据所带学生的具体情况制定其培养计划，在和研究生本人商议后实施。</w:t>
      </w:r>
    </w:p>
    <w:p w:rsidR="001F1AC9" w:rsidRDefault="006A62BF">
      <w:pPr>
        <w:spacing w:line="360" w:lineRule="auto"/>
        <w:ind w:firstLineChars="200" w:firstLine="480"/>
        <w:rPr>
          <w:sz w:val="24"/>
        </w:rPr>
      </w:pPr>
      <w:r>
        <w:rPr>
          <w:rFonts w:hint="eastAsia"/>
          <w:sz w:val="24"/>
        </w:rPr>
        <w:t>（</w:t>
      </w:r>
      <w:r>
        <w:rPr>
          <w:rFonts w:hint="eastAsia"/>
          <w:sz w:val="24"/>
        </w:rPr>
        <w:t>2</w:t>
      </w:r>
      <w:r>
        <w:rPr>
          <w:rFonts w:hint="eastAsia"/>
          <w:sz w:val="24"/>
        </w:rPr>
        <w:t>）</w:t>
      </w:r>
      <w:r w:rsidR="00245B44">
        <w:rPr>
          <w:rFonts w:hint="eastAsia"/>
          <w:sz w:val="24"/>
        </w:rPr>
        <w:t>灵活多样的教学形式。提倡采用研讨式、专题式、启发式等教学方法，把课堂讲授、交流研讨、作品分析与实践等有机结合，加大对研究生创新能力的培养。</w:t>
      </w:r>
    </w:p>
    <w:p w:rsidR="001F1AC9" w:rsidRDefault="006A62BF">
      <w:pPr>
        <w:spacing w:line="360" w:lineRule="auto"/>
        <w:ind w:firstLineChars="200" w:firstLine="480"/>
        <w:rPr>
          <w:sz w:val="24"/>
        </w:rPr>
      </w:pPr>
      <w:r>
        <w:rPr>
          <w:rFonts w:hint="eastAsia"/>
          <w:sz w:val="24"/>
        </w:rPr>
        <w:lastRenderedPageBreak/>
        <w:t>（</w:t>
      </w:r>
      <w:r>
        <w:rPr>
          <w:rFonts w:hint="eastAsia"/>
          <w:sz w:val="24"/>
        </w:rPr>
        <w:t>3</w:t>
      </w:r>
      <w:r>
        <w:rPr>
          <w:rFonts w:hint="eastAsia"/>
          <w:sz w:val="24"/>
        </w:rPr>
        <w:t>）</w:t>
      </w:r>
      <w:r w:rsidR="00245B44">
        <w:rPr>
          <w:rFonts w:hint="eastAsia"/>
          <w:sz w:val="24"/>
        </w:rPr>
        <w:t>学分制。课程总学分不少于</w:t>
      </w:r>
      <w:r w:rsidR="00245B44">
        <w:rPr>
          <w:rFonts w:hint="eastAsia"/>
          <w:sz w:val="24"/>
        </w:rPr>
        <w:t>28</w:t>
      </w:r>
      <w:r w:rsidR="00245B44">
        <w:rPr>
          <w:rFonts w:hint="eastAsia"/>
          <w:sz w:val="24"/>
        </w:rPr>
        <w:t>学分，一般在导师指导下按照其研究方向的要求选修研究生课程。</w:t>
      </w:r>
    </w:p>
    <w:p w:rsidR="008A75FD" w:rsidRDefault="00245B44" w:rsidP="008A75FD">
      <w:pPr>
        <w:spacing w:line="360" w:lineRule="auto"/>
        <w:ind w:firstLineChars="200" w:firstLine="480"/>
        <w:rPr>
          <w:rFonts w:ascii="黑体" w:eastAsia="黑体" w:hint="eastAsia"/>
          <w:sz w:val="24"/>
        </w:rPr>
      </w:pPr>
      <w:r>
        <w:rPr>
          <w:rFonts w:ascii="黑体" w:eastAsia="黑体" w:hint="eastAsia"/>
          <w:sz w:val="24"/>
        </w:rPr>
        <w:t>五、课程设置与学分要求（</w:t>
      </w:r>
      <w:r>
        <w:rPr>
          <w:rFonts w:ascii="宋体" w:hAnsi="宋体" w:hint="eastAsia"/>
          <w:sz w:val="24"/>
        </w:rPr>
        <w:t>具体见课程设置一览表</w:t>
      </w:r>
      <w:r>
        <w:rPr>
          <w:rFonts w:ascii="黑体" w:eastAsia="黑体" w:hint="eastAsia"/>
          <w:sz w:val="24"/>
        </w:rPr>
        <w:t>）</w:t>
      </w:r>
    </w:p>
    <w:p w:rsidR="001F1AC9" w:rsidRPr="008A75FD" w:rsidRDefault="00245B44" w:rsidP="008A75FD">
      <w:pPr>
        <w:spacing w:line="360" w:lineRule="auto"/>
        <w:ind w:firstLineChars="200" w:firstLine="480"/>
        <w:rPr>
          <w:rFonts w:ascii="黑体" w:eastAsia="黑体"/>
          <w:sz w:val="24"/>
        </w:rPr>
      </w:pPr>
      <w:r>
        <w:rPr>
          <w:rFonts w:hint="eastAsia"/>
          <w:sz w:val="24"/>
        </w:rPr>
        <w:t>应修课程总学分不少于</w:t>
      </w:r>
      <w:r>
        <w:rPr>
          <w:rFonts w:hint="eastAsia"/>
          <w:sz w:val="24"/>
        </w:rPr>
        <w:t>28</w:t>
      </w:r>
      <w:r>
        <w:rPr>
          <w:rFonts w:hint="eastAsia"/>
          <w:sz w:val="24"/>
        </w:rPr>
        <w:t>学分，其中学位必修课不少于</w:t>
      </w:r>
      <w:r>
        <w:rPr>
          <w:rFonts w:hint="eastAsia"/>
          <w:sz w:val="24"/>
        </w:rPr>
        <w:t>10</w:t>
      </w:r>
      <w:r>
        <w:rPr>
          <w:rFonts w:hint="eastAsia"/>
          <w:sz w:val="24"/>
        </w:rPr>
        <w:t>学分。</w:t>
      </w:r>
    </w:p>
    <w:p w:rsidR="001F1AC9" w:rsidRDefault="00245B44">
      <w:pPr>
        <w:numPr>
          <w:ilvl w:val="0"/>
          <w:numId w:val="1"/>
        </w:numPr>
        <w:spacing w:line="360" w:lineRule="auto"/>
        <w:ind w:firstLineChars="200" w:firstLine="480"/>
        <w:rPr>
          <w:sz w:val="24"/>
        </w:rPr>
      </w:pPr>
      <w:r>
        <w:rPr>
          <w:rFonts w:hint="eastAsia"/>
          <w:sz w:val="24"/>
        </w:rPr>
        <w:t>选修课</w:t>
      </w:r>
    </w:p>
    <w:p w:rsidR="001F1AC9" w:rsidRDefault="00245B44">
      <w:pPr>
        <w:spacing w:line="360" w:lineRule="auto"/>
        <w:ind w:firstLineChars="200" w:firstLine="480"/>
        <w:rPr>
          <w:sz w:val="24"/>
        </w:rPr>
      </w:pPr>
      <w:r>
        <w:rPr>
          <w:rFonts w:hint="eastAsia"/>
          <w:sz w:val="24"/>
        </w:rPr>
        <w:t>为使研究生拓宽知识面或加深某方面知识拓展鼓励学生跨专业选修</w:t>
      </w:r>
      <w:r>
        <w:rPr>
          <w:rFonts w:hint="eastAsia"/>
          <w:sz w:val="24"/>
        </w:rPr>
        <w:t>1-2</w:t>
      </w:r>
      <w:r>
        <w:rPr>
          <w:rFonts w:hint="eastAsia"/>
          <w:sz w:val="24"/>
        </w:rPr>
        <w:t>门选修课及参与本专业或相关学科的前沿报告。</w:t>
      </w:r>
    </w:p>
    <w:p w:rsidR="001F1AC9" w:rsidRDefault="00245B44">
      <w:pPr>
        <w:numPr>
          <w:ilvl w:val="0"/>
          <w:numId w:val="1"/>
        </w:numPr>
        <w:spacing w:line="360" w:lineRule="auto"/>
        <w:ind w:firstLineChars="200" w:firstLine="480"/>
        <w:rPr>
          <w:sz w:val="24"/>
        </w:rPr>
      </w:pPr>
      <w:r>
        <w:rPr>
          <w:rFonts w:hint="eastAsia"/>
          <w:sz w:val="24"/>
        </w:rPr>
        <w:t>补修课</w:t>
      </w:r>
    </w:p>
    <w:p w:rsidR="001F1AC9" w:rsidRDefault="00245B44">
      <w:pPr>
        <w:spacing w:line="360" w:lineRule="auto"/>
        <w:ind w:firstLineChars="200" w:firstLine="480"/>
        <w:rPr>
          <w:sz w:val="24"/>
        </w:rPr>
      </w:pPr>
      <w:r>
        <w:rPr>
          <w:rFonts w:hint="eastAsia"/>
          <w:sz w:val="24"/>
        </w:rPr>
        <w:t>跨学科或以同等学力考入的硕士研究生，必须在导师指导下确定</w:t>
      </w:r>
      <w:r>
        <w:rPr>
          <w:rFonts w:hint="eastAsia"/>
          <w:sz w:val="24"/>
        </w:rPr>
        <w:t>2-3</w:t>
      </w:r>
      <w:r>
        <w:rPr>
          <w:rFonts w:hint="eastAsia"/>
          <w:sz w:val="24"/>
        </w:rPr>
        <w:t>门本学科的本科生主干课程作为补修课程。</w:t>
      </w:r>
    </w:p>
    <w:p w:rsidR="001F1AC9" w:rsidRDefault="00245B44" w:rsidP="008A75FD">
      <w:pPr>
        <w:spacing w:line="360" w:lineRule="auto"/>
        <w:ind w:firstLineChars="150" w:firstLine="360"/>
        <w:rPr>
          <w:rFonts w:ascii="黑体" w:eastAsia="黑体"/>
          <w:sz w:val="24"/>
        </w:rPr>
      </w:pPr>
      <w:r>
        <w:rPr>
          <w:rFonts w:ascii="黑体" w:eastAsia="黑体" w:hint="eastAsia"/>
          <w:sz w:val="24"/>
        </w:rPr>
        <w:t>六、必修环节</w:t>
      </w:r>
    </w:p>
    <w:p w:rsidR="001F1AC9" w:rsidRDefault="00245B44">
      <w:pPr>
        <w:spacing w:line="360" w:lineRule="auto"/>
        <w:ind w:firstLineChars="200" w:firstLine="480"/>
        <w:rPr>
          <w:sz w:val="24"/>
        </w:rPr>
      </w:pPr>
      <w:r>
        <w:rPr>
          <w:rFonts w:hint="eastAsia"/>
          <w:sz w:val="24"/>
        </w:rPr>
        <w:t>必修环节包括开题报告、参加学术活动和实践环节等。</w:t>
      </w:r>
    </w:p>
    <w:p w:rsidR="001F1AC9" w:rsidRDefault="00245B44">
      <w:pPr>
        <w:numPr>
          <w:ilvl w:val="0"/>
          <w:numId w:val="2"/>
        </w:numPr>
        <w:spacing w:line="360" w:lineRule="auto"/>
        <w:ind w:firstLineChars="200" w:firstLine="480"/>
        <w:rPr>
          <w:sz w:val="24"/>
        </w:rPr>
      </w:pPr>
      <w:r>
        <w:rPr>
          <w:rFonts w:hint="eastAsia"/>
          <w:sz w:val="24"/>
        </w:rPr>
        <w:t>开题报告。其提交时间一般不晚于入学后的第三学期期末，由学院公开组织进行，评审通过后记</w:t>
      </w:r>
      <w:r>
        <w:rPr>
          <w:rFonts w:hint="eastAsia"/>
          <w:sz w:val="24"/>
        </w:rPr>
        <w:t>1</w:t>
      </w:r>
      <w:r>
        <w:rPr>
          <w:rFonts w:hint="eastAsia"/>
          <w:sz w:val="24"/>
        </w:rPr>
        <w:t>学分。开题报告必须包括选题背景和意义、文献综述、论文提纲、研究条件和可能存在的问题、参考文献、论文写作进度安排等方面内容。</w:t>
      </w:r>
    </w:p>
    <w:p w:rsidR="001F1AC9" w:rsidRDefault="00245B44">
      <w:pPr>
        <w:numPr>
          <w:ilvl w:val="0"/>
          <w:numId w:val="2"/>
        </w:numPr>
        <w:spacing w:line="360" w:lineRule="auto"/>
        <w:ind w:firstLineChars="200" w:firstLine="480"/>
        <w:rPr>
          <w:sz w:val="24"/>
        </w:rPr>
      </w:pPr>
      <w:r>
        <w:rPr>
          <w:rFonts w:hint="eastAsia"/>
          <w:sz w:val="24"/>
        </w:rPr>
        <w:t>学术活动。基本形式是学术前沿讲座或学术报告，旨在使硕士研究生对本学科及本研究方向的学术前沿问题有基本的了解，提高硕士研究生参与学术活动的兴趣和学术对话的能力。前沿讲座或学术报告由研究生导师主讲或邀请领域内的专家、学者，以讲授、讨论和对话为主要形式，力求生动、活泼、多样。要求主讲者写出讲稿，讲稿内容要充实，有独到的体会与见解，能反映本学科学术发展的前沿动态。要求每名导师每年至少为研究生安排前沿讲座或学术报告</w:t>
      </w:r>
      <w:r>
        <w:rPr>
          <w:rFonts w:hint="eastAsia"/>
          <w:sz w:val="24"/>
        </w:rPr>
        <w:t>1</w:t>
      </w:r>
      <w:r>
        <w:rPr>
          <w:rFonts w:hint="eastAsia"/>
          <w:sz w:val="24"/>
        </w:rPr>
        <w:t>次，报告人和报告时间由学院统一安排。要求每位硕士研究生在读期间参加前沿讲座不得少于</w:t>
      </w:r>
      <w:r>
        <w:rPr>
          <w:rFonts w:hint="eastAsia"/>
          <w:sz w:val="24"/>
        </w:rPr>
        <w:t>5</w:t>
      </w:r>
      <w:r>
        <w:rPr>
          <w:rFonts w:hint="eastAsia"/>
          <w:sz w:val="24"/>
        </w:rPr>
        <w:t>次。每个报告结束要求学生写出书面报告，学期末一并上交，记</w:t>
      </w:r>
      <w:r>
        <w:rPr>
          <w:rFonts w:hint="eastAsia"/>
          <w:sz w:val="24"/>
        </w:rPr>
        <w:t>1</w:t>
      </w:r>
      <w:r>
        <w:rPr>
          <w:rFonts w:hint="eastAsia"/>
          <w:sz w:val="24"/>
        </w:rPr>
        <w:t>学分，成绩按通过</w:t>
      </w:r>
      <w:r>
        <w:rPr>
          <w:rFonts w:hint="eastAsia"/>
          <w:sz w:val="24"/>
        </w:rPr>
        <w:t>/</w:t>
      </w:r>
      <w:r>
        <w:rPr>
          <w:rFonts w:hint="eastAsia"/>
          <w:sz w:val="24"/>
        </w:rPr>
        <w:t>不通过登记。学术活动须在申请学位论文答辩前完成，每次参加学术活动应有书面记录，做学术报告应有书面材料，并交导师签字认可。在申请学位前，经导师签字的书面记录交学院研究生教学秘书保管。</w:t>
      </w:r>
    </w:p>
    <w:p w:rsidR="001F1AC9" w:rsidRDefault="00245B44">
      <w:pPr>
        <w:numPr>
          <w:ilvl w:val="0"/>
          <w:numId w:val="2"/>
        </w:numPr>
        <w:spacing w:line="360" w:lineRule="auto"/>
        <w:ind w:firstLineChars="200" w:firstLine="480"/>
        <w:rPr>
          <w:sz w:val="24"/>
        </w:rPr>
      </w:pPr>
      <w:r>
        <w:rPr>
          <w:rFonts w:hint="eastAsia"/>
          <w:sz w:val="24"/>
        </w:rPr>
        <w:t>实践环节。主要包括专业考察、学术调研、学术会议、社会实践、企业实践、教学实践，并写出字数不少于</w:t>
      </w:r>
      <w:r>
        <w:rPr>
          <w:rFonts w:hint="eastAsia"/>
          <w:sz w:val="24"/>
        </w:rPr>
        <w:t>3000</w:t>
      </w:r>
      <w:r>
        <w:rPr>
          <w:rFonts w:hint="eastAsia"/>
          <w:sz w:val="24"/>
        </w:rPr>
        <w:t>字的实践报告。由导师进行考核，成绩</w:t>
      </w:r>
      <w:r>
        <w:rPr>
          <w:rFonts w:hint="eastAsia"/>
          <w:sz w:val="24"/>
        </w:rPr>
        <w:lastRenderedPageBreak/>
        <w:t>按合格</w:t>
      </w:r>
      <w:r>
        <w:rPr>
          <w:rFonts w:hint="eastAsia"/>
          <w:sz w:val="24"/>
        </w:rPr>
        <w:t>/</w:t>
      </w:r>
      <w:r>
        <w:rPr>
          <w:rFonts w:hint="eastAsia"/>
          <w:sz w:val="24"/>
        </w:rPr>
        <w:t>不合格登记。</w:t>
      </w:r>
    </w:p>
    <w:p w:rsidR="001F1AC9" w:rsidRDefault="00245B44">
      <w:pPr>
        <w:numPr>
          <w:ilvl w:val="0"/>
          <w:numId w:val="2"/>
        </w:numPr>
        <w:spacing w:line="360" w:lineRule="auto"/>
        <w:ind w:firstLineChars="200" w:firstLine="480"/>
        <w:rPr>
          <w:sz w:val="24"/>
        </w:rPr>
      </w:pPr>
      <w:r>
        <w:rPr>
          <w:rFonts w:hint="eastAsia"/>
          <w:sz w:val="24"/>
        </w:rPr>
        <w:t>阅读与检索。研究生在学位论文答辩之前，必须按照专业方向在导师组指定的学习书目与阅读文献中阅读本学科书目与文献不少于</w:t>
      </w:r>
      <w:r>
        <w:rPr>
          <w:rFonts w:hint="eastAsia"/>
          <w:sz w:val="24"/>
        </w:rPr>
        <w:t>50</w:t>
      </w:r>
      <w:r>
        <w:rPr>
          <w:rFonts w:hint="eastAsia"/>
          <w:sz w:val="24"/>
        </w:rPr>
        <w:t>部，并完成四篇总字数为</w:t>
      </w:r>
      <w:r>
        <w:rPr>
          <w:rFonts w:hint="eastAsia"/>
          <w:sz w:val="24"/>
        </w:rPr>
        <w:t>1</w:t>
      </w:r>
      <w:r>
        <w:rPr>
          <w:rFonts w:hint="eastAsia"/>
          <w:sz w:val="24"/>
        </w:rPr>
        <w:t>万字左右的读书笔记，经导师和导师组审阅通过后，方可进行学位论文答辩。导师组每学期期末举行一次文献阅读总结汇报会。</w:t>
      </w:r>
    </w:p>
    <w:p w:rsidR="001F1AC9" w:rsidRDefault="00245B44">
      <w:pPr>
        <w:spacing w:line="360" w:lineRule="auto"/>
        <w:ind w:firstLineChars="200" w:firstLine="480"/>
        <w:rPr>
          <w:rFonts w:eastAsiaTheme="minorEastAsia"/>
          <w:sz w:val="24"/>
        </w:rPr>
      </w:pPr>
      <w:r>
        <w:rPr>
          <w:rFonts w:ascii="黑体" w:eastAsia="黑体" w:hint="eastAsia"/>
          <w:sz w:val="24"/>
        </w:rPr>
        <w:t>七、科学研究与学位论文</w:t>
      </w:r>
    </w:p>
    <w:p w:rsidR="001F1AC9" w:rsidRDefault="00245B44">
      <w:pPr>
        <w:spacing w:line="360" w:lineRule="auto"/>
        <w:ind w:firstLine="540"/>
        <w:rPr>
          <w:sz w:val="24"/>
        </w:rPr>
      </w:pPr>
      <w:r>
        <w:rPr>
          <w:rFonts w:hint="eastAsia"/>
          <w:sz w:val="24"/>
        </w:rPr>
        <w:t>学位论文工作一般包括文献阅读、调研、选题、开题报告、理论分析、实验研究、撰写论文等。学位论文应在导师指导下，由研究生独立完成。</w:t>
      </w:r>
    </w:p>
    <w:p w:rsidR="001F1AC9" w:rsidRDefault="00245B44">
      <w:pPr>
        <w:spacing w:line="360" w:lineRule="auto"/>
        <w:ind w:firstLine="540"/>
        <w:rPr>
          <w:sz w:val="24"/>
        </w:rPr>
      </w:pPr>
      <w:r>
        <w:rPr>
          <w:rFonts w:hint="eastAsia"/>
          <w:sz w:val="24"/>
        </w:rPr>
        <w:t>学位设计包括选题、毕业设计草图，并记录整个创作过程，毕业设计创作自述，毕业设计创作说明，以及毕业设计作品。</w:t>
      </w:r>
    </w:p>
    <w:p w:rsidR="001F1AC9" w:rsidRDefault="00245B44">
      <w:pPr>
        <w:spacing w:line="360" w:lineRule="auto"/>
        <w:ind w:firstLine="540"/>
        <w:rPr>
          <w:sz w:val="24"/>
        </w:rPr>
      </w:pPr>
      <w:r>
        <w:rPr>
          <w:rFonts w:hint="eastAsia"/>
          <w:sz w:val="24"/>
        </w:rPr>
        <w:t>研究生在申请硕士学位以前，其研究工作应符合下列条件：</w:t>
      </w:r>
    </w:p>
    <w:p w:rsidR="001F1AC9" w:rsidRDefault="00245B44">
      <w:pPr>
        <w:numPr>
          <w:ilvl w:val="0"/>
          <w:numId w:val="3"/>
        </w:numPr>
        <w:spacing w:line="360" w:lineRule="auto"/>
        <w:ind w:firstLine="540"/>
        <w:rPr>
          <w:sz w:val="24"/>
        </w:rPr>
      </w:pPr>
      <w:r>
        <w:rPr>
          <w:rFonts w:hint="eastAsia"/>
          <w:sz w:val="24"/>
        </w:rPr>
        <w:t>论文选题、开题、中期考核与毕业答辩</w:t>
      </w:r>
    </w:p>
    <w:p w:rsidR="001F1AC9" w:rsidRDefault="000F0592">
      <w:pPr>
        <w:spacing w:line="360" w:lineRule="auto"/>
        <w:ind w:firstLine="540"/>
        <w:rPr>
          <w:sz w:val="24"/>
        </w:rPr>
      </w:pPr>
      <w:r>
        <w:rPr>
          <w:rFonts w:hint="eastAsia"/>
          <w:sz w:val="24"/>
        </w:rPr>
        <w:t>（</w:t>
      </w:r>
      <w:r>
        <w:rPr>
          <w:rFonts w:hint="eastAsia"/>
          <w:sz w:val="24"/>
        </w:rPr>
        <w:t>1</w:t>
      </w:r>
      <w:r>
        <w:rPr>
          <w:rFonts w:hint="eastAsia"/>
          <w:sz w:val="24"/>
        </w:rPr>
        <w:t>）</w:t>
      </w:r>
      <w:r w:rsidR="00245B44">
        <w:rPr>
          <w:rFonts w:hint="eastAsia"/>
          <w:sz w:val="24"/>
        </w:rPr>
        <w:t>选题</w:t>
      </w:r>
    </w:p>
    <w:p w:rsidR="001F1AC9" w:rsidRDefault="00245B44" w:rsidP="003E6C75">
      <w:pPr>
        <w:spacing w:line="360" w:lineRule="auto"/>
        <w:ind w:firstLine="540"/>
        <w:rPr>
          <w:sz w:val="24"/>
        </w:rPr>
      </w:pPr>
      <w:r>
        <w:rPr>
          <w:rFonts w:hint="eastAsia"/>
          <w:sz w:val="24"/>
        </w:rPr>
        <w:t>学位论文内容原则上需与导师的研究方向保持</w:t>
      </w:r>
      <w:r w:rsidR="003E3304">
        <w:rPr>
          <w:rFonts w:hint="eastAsia"/>
          <w:sz w:val="24"/>
        </w:rPr>
        <w:t>一致，学生参与导师的纵向或横向科研项目，并在研究过程中进行选题；也可根据自己的毕业设计内容或创作实践内容进行选题。</w:t>
      </w:r>
      <w:r>
        <w:rPr>
          <w:rFonts w:hint="eastAsia"/>
          <w:sz w:val="24"/>
        </w:rPr>
        <w:t>原则上于第二学期期末完成选题。</w:t>
      </w:r>
    </w:p>
    <w:p w:rsidR="001F1AC9" w:rsidRDefault="000F0592">
      <w:pPr>
        <w:spacing w:line="360" w:lineRule="auto"/>
        <w:ind w:firstLine="540"/>
        <w:rPr>
          <w:sz w:val="24"/>
        </w:rPr>
      </w:pPr>
      <w:r>
        <w:rPr>
          <w:rFonts w:hint="eastAsia"/>
          <w:sz w:val="24"/>
        </w:rPr>
        <w:t>（</w:t>
      </w:r>
      <w:r>
        <w:rPr>
          <w:rFonts w:hint="eastAsia"/>
          <w:sz w:val="24"/>
        </w:rPr>
        <w:t>2</w:t>
      </w:r>
      <w:r>
        <w:rPr>
          <w:rFonts w:hint="eastAsia"/>
          <w:sz w:val="24"/>
        </w:rPr>
        <w:t>）</w:t>
      </w:r>
      <w:r w:rsidR="00245B44">
        <w:rPr>
          <w:rFonts w:hint="eastAsia"/>
          <w:sz w:val="24"/>
        </w:rPr>
        <w:t>开题</w:t>
      </w:r>
    </w:p>
    <w:p w:rsidR="001F1AC9" w:rsidRDefault="00245B44">
      <w:pPr>
        <w:spacing w:line="360" w:lineRule="auto"/>
        <w:ind w:firstLine="540"/>
        <w:rPr>
          <w:sz w:val="24"/>
        </w:rPr>
      </w:pPr>
      <w:r>
        <w:rPr>
          <w:rFonts w:hint="eastAsia"/>
          <w:sz w:val="24"/>
        </w:rPr>
        <w:t>硕士学位论文开题工作应于第三学期期末前完成开题报告。</w:t>
      </w:r>
    </w:p>
    <w:p w:rsidR="001F1AC9" w:rsidRDefault="000F0592">
      <w:pPr>
        <w:spacing w:line="360" w:lineRule="auto"/>
        <w:ind w:firstLine="540"/>
        <w:rPr>
          <w:sz w:val="24"/>
        </w:rPr>
      </w:pPr>
      <w:r>
        <w:rPr>
          <w:rFonts w:hint="eastAsia"/>
          <w:sz w:val="24"/>
        </w:rPr>
        <w:t>（</w:t>
      </w:r>
      <w:r>
        <w:rPr>
          <w:rFonts w:hint="eastAsia"/>
          <w:sz w:val="24"/>
        </w:rPr>
        <w:t>3</w:t>
      </w:r>
      <w:r>
        <w:rPr>
          <w:rFonts w:hint="eastAsia"/>
          <w:sz w:val="24"/>
        </w:rPr>
        <w:t>）</w:t>
      </w:r>
      <w:r w:rsidR="00245B44">
        <w:rPr>
          <w:rFonts w:hint="eastAsia"/>
          <w:sz w:val="24"/>
        </w:rPr>
        <w:t>中期考核</w:t>
      </w:r>
    </w:p>
    <w:p w:rsidR="001F1AC9" w:rsidRDefault="00245B44">
      <w:pPr>
        <w:spacing w:line="360" w:lineRule="auto"/>
        <w:ind w:firstLine="540"/>
        <w:rPr>
          <w:sz w:val="24"/>
        </w:rPr>
      </w:pPr>
      <w:r>
        <w:rPr>
          <w:rFonts w:hint="eastAsia"/>
          <w:sz w:val="24"/>
        </w:rPr>
        <w:t>硕士研究生学位论文中期考核时间应在第四学期的前八周完成，内容包括：提交读书笔记</w:t>
      </w:r>
      <w:r>
        <w:rPr>
          <w:rFonts w:hint="eastAsia"/>
          <w:sz w:val="24"/>
        </w:rPr>
        <w:t>4</w:t>
      </w:r>
      <w:r w:rsidR="003E6C75">
        <w:rPr>
          <w:rFonts w:hint="eastAsia"/>
          <w:sz w:val="24"/>
        </w:rPr>
        <w:t>篇、中期</w:t>
      </w:r>
      <w:r w:rsidR="00D06B44">
        <w:rPr>
          <w:rFonts w:hint="eastAsia"/>
          <w:sz w:val="24"/>
        </w:rPr>
        <w:t>报告，以及</w:t>
      </w:r>
      <w:r>
        <w:rPr>
          <w:rFonts w:hint="eastAsia"/>
          <w:sz w:val="24"/>
        </w:rPr>
        <w:t>论文发表、学位论文工作的研究进展。</w:t>
      </w:r>
    </w:p>
    <w:p w:rsidR="000F0592" w:rsidRDefault="000F0592">
      <w:pPr>
        <w:spacing w:line="360" w:lineRule="auto"/>
        <w:ind w:firstLine="540"/>
        <w:rPr>
          <w:sz w:val="24"/>
        </w:rPr>
      </w:pPr>
      <w:r>
        <w:rPr>
          <w:rFonts w:hint="eastAsia"/>
          <w:sz w:val="24"/>
        </w:rPr>
        <w:t>（</w:t>
      </w:r>
      <w:r>
        <w:rPr>
          <w:rFonts w:hint="eastAsia"/>
          <w:sz w:val="24"/>
        </w:rPr>
        <w:t>4</w:t>
      </w:r>
      <w:r>
        <w:rPr>
          <w:rFonts w:hint="eastAsia"/>
          <w:sz w:val="24"/>
        </w:rPr>
        <w:t>）</w:t>
      </w:r>
      <w:r w:rsidR="00245B44">
        <w:rPr>
          <w:rFonts w:hint="eastAsia"/>
          <w:sz w:val="24"/>
        </w:rPr>
        <w:t>论文发表要求</w:t>
      </w:r>
    </w:p>
    <w:p w:rsidR="001F1AC9" w:rsidRDefault="001E3BFB" w:rsidP="006A62BF">
      <w:pPr>
        <w:spacing w:line="360" w:lineRule="auto"/>
        <w:ind w:firstLine="540"/>
        <w:rPr>
          <w:sz w:val="24"/>
        </w:rPr>
      </w:pPr>
      <w:r>
        <w:rPr>
          <w:rFonts w:hint="eastAsia"/>
          <w:sz w:val="24"/>
        </w:rPr>
        <w:t>在论文答辩前，学生需以第一作者（含共同第一作者；</w:t>
      </w:r>
      <w:r w:rsidR="003E6C75">
        <w:rPr>
          <w:rFonts w:hint="eastAsia"/>
          <w:sz w:val="24"/>
        </w:rPr>
        <w:t>导师为第一作者，</w:t>
      </w:r>
      <w:r w:rsidR="00245B44">
        <w:rPr>
          <w:rFonts w:hint="eastAsia"/>
          <w:sz w:val="24"/>
        </w:rPr>
        <w:t>申请人为第二作者）</w:t>
      </w:r>
      <w:r w:rsidR="000F0592">
        <w:rPr>
          <w:rFonts w:hint="eastAsia"/>
          <w:sz w:val="24"/>
        </w:rPr>
        <w:t>，单位署名为</w:t>
      </w:r>
      <w:r w:rsidR="00245B44">
        <w:rPr>
          <w:rFonts w:hint="eastAsia"/>
          <w:sz w:val="24"/>
        </w:rPr>
        <w:t>辽宁科技大学，在本学科或相关学科的国内外高</w:t>
      </w:r>
      <w:r w:rsidR="000F0592">
        <w:rPr>
          <w:rFonts w:hint="eastAsia"/>
          <w:sz w:val="24"/>
        </w:rPr>
        <w:t>水平</w:t>
      </w:r>
      <w:r w:rsidR="00245B44">
        <w:rPr>
          <w:rFonts w:hint="eastAsia"/>
          <w:sz w:val="24"/>
        </w:rPr>
        <w:t>学术刊物发表与毕业论文研究</w:t>
      </w:r>
      <w:r w:rsidR="000F0592">
        <w:rPr>
          <w:rFonts w:hint="eastAsia"/>
          <w:sz w:val="24"/>
        </w:rPr>
        <w:t>方向</w:t>
      </w:r>
      <w:r w:rsidR="00245B44">
        <w:rPr>
          <w:rFonts w:hint="eastAsia"/>
          <w:sz w:val="24"/>
        </w:rPr>
        <w:t>相关的论文</w:t>
      </w:r>
      <w:r w:rsidR="00245B44">
        <w:rPr>
          <w:rFonts w:hint="eastAsia"/>
          <w:sz w:val="24"/>
        </w:rPr>
        <w:t>1</w:t>
      </w:r>
      <w:r w:rsidR="00245B44">
        <w:rPr>
          <w:rFonts w:hint="eastAsia"/>
          <w:sz w:val="24"/>
        </w:rPr>
        <w:t>篇</w:t>
      </w:r>
      <w:r w:rsidR="000F0592">
        <w:rPr>
          <w:rFonts w:hint="eastAsia"/>
          <w:sz w:val="24"/>
        </w:rPr>
        <w:t>及以上</w:t>
      </w:r>
      <w:r w:rsidR="00245B44">
        <w:rPr>
          <w:rFonts w:hint="eastAsia"/>
          <w:sz w:val="24"/>
        </w:rPr>
        <w:t>。</w:t>
      </w:r>
      <w:r w:rsidR="00B21AC7">
        <w:rPr>
          <w:rFonts w:hint="eastAsia"/>
          <w:sz w:val="24"/>
        </w:rPr>
        <w:t>在论文答辩前应提交论文原件或者论文录用通知</w:t>
      </w:r>
      <w:r w:rsidR="000F0592">
        <w:rPr>
          <w:rFonts w:hint="eastAsia"/>
          <w:sz w:val="24"/>
        </w:rPr>
        <w:t>书</w:t>
      </w:r>
      <w:r w:rsidR="00B21AC7">
        <w:rPr>
          <w:rFonts w:hint="eastAsia"/>
          <w:sz w:val="24"/>
        </w:rPr>
        <w:t>，否则不允许参加答辩</w:t>
      </w:r>
      <w:r w:rsidR="000F0592">
        <w:rPr>
          <w:rFonts w:hint="eastAsia"/>
          <w:sz w:val="24"/>
        </w:rPr>
        <w:t>。</w:t>
      </w:r>
      <w:r w:rsidR="00245B44">
        <w:rPr>
          <w:rFonts w:hint="eastAsia"/>
          <w:sz w:val="24"/>
        </w:rPr>
        <w:t>或在省级以上专业展览或比赛展出与学位论文研究相关的设计作品</w:t>
      </w:r>
      <w:r w:rsidR="00245B44">
        <w:rPr>
          <w:rFonts w:hint="eastAsia"/>
          <w:sz w:val="24"/>
        </w:rPr>
        <w:t>1</w:t>
      </w:r>
      <w:r w:rsidR="00B21AC7">
        <w:rPr>
          <w:rFonts w:hint="eastAsia"/>
          <w:sz w:val="24"/>
        </w:rPr>
        <w:t>件</w:t>
      </w:r>
      <w:r w:rsidR="000F0592">
        <w:rPr>
          <w:rFonts w:hint="eastAsia"/>
          <w:sz w:val="24"/>
        </w:rPr>
        <w:t>，</w:t>
      </w:r>
      <w:r w:rsidR="00B21AC7">
        <w:rPr>
          <w:rFonts w:hint="eastAsia"/>
          <w:sz w:val="24"/>
        </w:rPr>
        <w:t>并获</w:t>
      </w:r>
      <w:r w:rsidR="000F0592">
        <w:rPr>
          <w:rFonts w:hint="eastAsia"/>
          <w:sz w:val="24"/>
        </w:rPr>
        <w:t>得</w:t>
      </w:r>
      <w:r w:rsidR="00B21AC7">
        <w:rPr>
          <w:rFonts w:hint="eastAsia"/>
          <w:sz w:val="24"/>
        </w:rPr>
        <w:t>奖</w:t>
      </w:r>
      <w:r w:rsidR="000F0592">
        <w:rPr>
          <w:rFonts w:hint="eastAsia"/>
          <w:sz w:val="24"/>
        </w:rPr>
        <w:t>项；或</w:t>
      </w:r>
      <w:r w:rsidR="00245B44">
        <w:rPr>
          <w:rFonts w:hint="eastAsia"/>
          <w:sz w:val="24"/>
        </w:rPr>
        <w:t>获得发明专利</w:t>
      </w:r>
      <w:r w:rsidR="00245B44">
        <w:rPr>
          <w:rFonts w:hint="eastAsia"/>
          <w:sz w:val="24"/>
        </w:rPr>
        <w:t>1</w:t>
      </w:r>
      <w:r w:rsidR="00245B44">
        <w:rPr>
          <w:rFonts w:hint="eastAsia"/>
          <w:sz w:val="24"/>
        </w:rPr>
        <w:t>项或者实用新型专利</w:t>
      </w:r>
      <w:r w:rsidR="00245B44">
        <w:rPr>
          <w:rFonts w:hint="eastAsia"/>
          <w:sz w:val="24"/>
        </w:rPr>
        <w:t>3</w:t>
      </w:r>
      <w:r w:rsidR="00245B44">
        <w:rPr>
          <w:rFonts w:hint="eastAsia"/>
          <w:sz w:val="24"/>
        </w:rPr>
        <w:t>项</w:t>
      </w:r>
      <w:r w:rsidR="00D06B44">
        <w:rPr>
          <w:rFonts w:hint="eastAsia"/>
          <w:sz w:val="24"/>
        </w:rPr>
        <w:t>，上述</w:t>
      </w:r>
      <w:r w:rsidR="00B21AC7">
        <w:rPr>
          <w:rFonts w:hint="eastAsia"/>
          <w:sz w:val="24"/>
        </w:rPr>
        <w:t>两项同时须有学术论文发表作为支撑</w:t>
      </w:r>
      <w:r w:rsidR="006A62BF">
        <w:rPr>
          <w:rFonts w:hint="eastAsia"/>
          <w:sz w:val="24"/>
        </w:rPr>
        <w:t>。</w:t>
      </w:r>
      <w:r w:rsidR="00245B44">
        <w:rPr>
          <w:rFonts w:hint="eastAsia"/>
          <w:sz w:val="24"/>
        </w:rPr>
        <w:t>优秀学位论文至少应在核心以上刊物发表与毕业论文研究有关的论文</w:t>
      </w:r>
      <w:r w:rsidR="00245B44">
        <w:rPr>
          <w:rFonts w:hint="eastAsia"/>
          <w:sz w:val="24"/>
        </w:rPr>
        <w:t>1</w:t>
      </w:r>
      <w:r w:rsidR="00245B44">
        <w:rPr>
          <w:rFonts w:hint="eastAsia"/>
          <w:sz w:val="24"/>
        </w:rPr>
        <w:t>篇。</w:t>
      </w:r>
    </w:p>
    <w:p w:rsidR="001F1AC9" w:rsidRDefault="00D06B44">
      <w:pPr>
        <w:spacing w:line="360" w:lineRule="auto"/>
        <w:ind w:firstLine="540"/>
        <w:rPr>
          <w:sz w:val="24"/>
        </w:rPr>
      </w:pPr>
      <w:r>
        <w:rPr>
          <w:rFonts w:hint="eastAsia"/>
          <w:sz w:val="24"/>
        </w:rPr>
        <w:lastRenderedPageBreak/>
        <w:t>（</w:t>
      </w:r>
      <w:r>
        <w:rPr>
          <w:rFonts w:hint="eastAsia"/>
          <w:sz w:val="24"/>
        </w:rPr>
        <w:t>5</w:t>
      </w:r>
      <w:r>
        <w:rPr>
          <w:rFonts w:hint="eastAsia"/>
          <w:sz w:val="24"/>
        </w:rPr>
        <w:t>）</w:t>
      </w:r>
      <w:r w:rsidR="00245B44">
        <w:rPr>
          <w:rFonts w:hint="eastAsia"/>
          <w:sz w:val="24"/>
        </w:rPr>
        <w:t>论文答辩</w:t>
      </w:r>
    </w:p>
    <w:p w:rsidR="001F1AC9" w:rsidRDefault="00245B44">
      <w:pPr>
        <w:spacing w:line="360" w:lineRule="auto"/>
        <w:ind w:firstLine="540"/>
        <w:rPr>
          <w:sz w:val="24"/>
        </w:rPr>
      </w:pPr>
      <w:r>
        <w:rPr>
          <w:rFonts w:hint="eastAsia"/>
          <w:sz w:val="24"/>
        </w:rPr>
        <w:t>研究生在申请论文预答辩前，应保证所完成的学位论文格式规范，文字通畅，主题突出，结构严谨，分析深刻，图表清晰，英文摘要内容与中文摘要相对应，语句通顺，语法正确，论文字数为</w:t>
      </w:r>
      <w:r>
        <w:rPr>
          <w:rFonts w:hint="eastAsia"/>
          <w:sz w:val="24"/>
        </w:rPr>
        <w:t>2-4</w:t>
      </w:r>
      <w:r>
        <w:rPr>
          <w:rFonts w:hint="eastAsia"/>
          <w:sz w:val="24"/>
        </w:rPr>
        <w:t>万字。完成所有培养环节并通过学位论文预审者，按照《辽宁科技大学硕士学位授予工作实施细则》申请学位论文答辩及学位。论文答辩不通过者可在</w:t>
      </w:r>
      <w:r>
        <w:rPr>
          <w:rFonts w:hint="eastAsia"/>
          <w:sz w:val="24"/>
        </w:rPr>
        <w:t>1</w:t>
      </w:r>
      <w:r>
        <w:rPr>
          <w:rFonts w:hint="eastAsia"/>
          <w:sz w:val="24"/>
        </w:rPr>
        <w:t>年内申请，重新答辩一次。硕士学位论文成果需在导师指导下独立完成，不得抄袭或剽窃他人成果。</w:t>
      </w:r>
    </w:p>
    <w:p w:rsidR="001F1AC9" w:rsidRDefault="00245B44">
      <w:pPr>
        <w:numPr>
          <w:ilvl w:val="0"/>
          <w:numId w:val="3"/>
        </w:numPr>
        <w:spacing w:line="360" w:lineRule="auto"/>
        <w:ind w:firstLine="540"/>
        <w:rPr>
          <w:sz w:val="24"/>
        </w:rPr>
      </w:pPr>
      <w:r>
        <w:rPr>
          <w:rFonts w:hint="eastAsia"/>
          <w:sz w:val="24"/>
        </w:rPr>
        <w:t>毕业设计：</w:t>
      </w:r>
    </w:p>
    <w:p w:rsidR="001F1AC9" w:rsidRDefault="006A62BF" w:rsidP="006A62BF">
      <w:pPr>
        <w:spacing w:line="360" w:lineRule="auto"/>
        <w:ind w:firstLineChars="200" w:firstLine="480"/>
        <w:rPr>
          <w:sz w:val="24"/>
        </w:rPr>
      </w:pPr>
      <w:r>
        <w:rPr>
          <w:rFonts w:hint="eastAsia"/>
          <w:sz w:val="24"/>
        </w:rPr>
        <w:t>（</w:t>
      </w:r>
      <w:r>
        <w:rPr>
          <w:rFonts w:hint="eastAsia"/>
          <w:sz w:val="24"/>
        </w:rPr>
        <w:t>1</w:t>
      </w:r>
      <w:r>
        <w:rPr>
          <w:rFonts w:hint="eastAsia"/>
          <w:sz w:val="24"/>
        </w:rPr>
        <w:t>）</w:t>
      </w:r>
      <w:r w:rsidR="00245B44">
        <w:rPr>
          <w:rFonts w:hint="eastAsia"/>
          <w:sz w:val="24"/>
        </w:rPr>
        <w:t>建筑与环境艺术设计方向研究生需提供</w:t>
      </w:r>
      <w:r w:rsidR="00245B44">
        <w:rPr>
          <w:rFonts w:hint="eastAsia"/>
          <w:sz w:val="24"/>
        </w:rPr>
        <w:t>1</w:t>
      </w:r>
      <w:r w:rsidR="00245B44">
        <w:rPr>
          <w:rFonts w:hint="eastAsia"/>
          <w:sz w:val="24"/>
        </w:rPr>
        <w:t>套以上原创设计作品（包含文字说明、设计演变及分析，平立面图，电脑效果图，手绘效果图，分析图，创意思维及文化理念的空间创意表现等，要求制作沙盘模型或电脑动画）。</w:t>
      </w:r>
    </w:p>
    <w:p w:rsidR="001F1AC9" w:rsidRDefault="006A62BF" w:rsidP="006A62BF">
      <w:pPr>
        <w:spacing w:line="360" w:lineRule="auto"/>
        <w:ind w:firstLineChars="200" w:firstLine="480"/>
        <w:rPr>
          <w:sz w:val="24"/>
        </w:rPr>
      </w:pPr>
      <w:r>
        <w:rPr>
          <w:rFonts w:hint="eastAsia"/>
          <w:sz w:val="24"/>
        </w:rPr>
        <w:t>（</w:t>
      </w:r>
      <w:r>
        <w:rPr>
          <w:rFonts w:hint="eastAsia"/>
          <w:sz w:val="24"/>
        </w:rPr>
        <w:t>2</w:t>
      </w:r>
      <w:r>
        <w:rPr>
          <w:rFonts w:hint="eastAsia"/>
          <w:sz w:val="24"/>
        </w:rPr>
        <w:t>）</w:t>
      </w:r>
      <w:r w:rsidR="00245B44">
        <w:rPr>
          <w:rFonts w:hint="eastAsia"/>
          <w:sz w:val="24"/>
        </w:rPr>
        <w:t>动画与新媒体影像设计方向需提供</w:t>
      </w:r>
      <w:r w:rsidR="00245B44">
        <w:rPr>
          <w:rFonts w:hint="eastAsia"/>
          <w:sz w:val="24"/>
        </w:rPr>
        <w:t>1</w:t>
      </w:r>
      <w:r w:rsidR="00245B44">
        <w:rPr>
          <w:rFonts w:hint="eastAsia"/>
          <w:sz w:val="24"/>
        </w:rPr>
        <w:t>套以上原创毕业设计作品（包含作品设计说明、思维导图、视像动画、交互设计等综合体验形式）。</w:t>
      </w:r>
    </w:p>
    <w:p w:rsidR="001F1AC9" w:rsidRDefault="006A62BF" w:rsidP="006A62BF">
      <w:pPr>
        <w:spacing w:line="360" w:lineRule="auto"/>
        <w:ind w:firstLineChars="200" w:firstLine="480"/>
        <w:rPr>
          <w:sz w:val="24"/>
        </w:rPr>
      </w:pPr>
      <w:r>
        <w:rPr>
          <w:rFonts w:hint="eastAsia"/>
          <w:sz w:val="24"/>
        </w:rPr>
        <w:t>（</w:t>
      </w:r>
      <w:r>
        <w:rPr>
          <w:rFonts w:hint="eastAsia"/>
          <w:sz w:val="24"/>
        </w:rPr>
        <w:t>3</w:t>
      </w:r>
      <w:r>
        <w:rPr>
          <w:rFonts w:hint="eastAsia"/>
          <w:sz w:val="24"/>
        </w:rPr>
        <w:t>）</w:t>
      </w:r>
      <w:r w:rsidR="00245B44">
        <w:rPr>
          <w:rFonts w:hint="eastAsia"/>
          <w:sz w:val="24"/>
        </w:rPr>
        <w:t>工业设计与工艺美术设计方向需提供两组设计方案中的任意一套毕业设计方案</w:t>
      </w:r>
    </w:p>
    <w:p w:rsidR="001F1AC9" w:rsidRDefault="00245B44">
      <w:pPr>
        <w:spacing w:line="360" w:lineRule="auto"/>
        <w:ind w:firstLine="540"/>
        <w:rPr>
          <w:sz w:val="24"/>
        </w:rPr>
      </w:pPr>
      <w:r>
        <w:rPr>
          <w:rFonts w:hint="eastAsia"/>
          <w:sz w:val="24"/>
        </w:rPr>
        <w:t>方案一：</w:t>
      </w:r>
      <w:r w:rsidR="00D41C6C">
        <w:rPr>
          <w:rFonts w:hint="eastAsia"/>
          <w:sz w:val="24"/>
        </w:rPr>
        <w:t>需提供包含设计草图的</w:t>
      </w:r>
      <w:r w:rsidR="00D06B44">
        <w:rPr>
          <w:rFonts w:hint="eastAsia"/>
          <w:sz w:val="24"/>
        </w:rPr>
        <w:t>2000</w:t>
      </w:r>
      <w:r w:rsidR="00D41C6C">
        <w:rPr>
          <w:rFonts w:hint="eastAsia"/>
          <w:sz w:val="24"/>
        </w:rPr>
        <w:t>字的设计说明，详述设计过程及创意来源。</w:t>
      </w:r>
      <w:r w:rsidR="00D444B7">
        <w:rPr>
          <w:rFonts w:hint="eastAsia"/>
          <w:sz w:val="24"/>
        </w:rPr>
        <w:t>电脑制作</w:t>
      </w:r>
      <w:r w:rsidR="00D444B7">
        <w:rPr>
          <w:rFonts w:hint="eastAsia"/>
          <w:sz w:val="24"/>
        </w:rPr>
        <w:t>3</w:t>
      </w:r>
      <w:r w:rsidR="00D444B7">
        <w:rPr>
          <w:rFonts w:hint="eastAsia"/>
          <w:sz w:val="24"/>
        </w:rPr>
        <w:t>件以上具有原创性设计的产品方案图，</w:t>
      </w:r>
      <w:r w:rsidR="00D41C6C">
        <w:rPr>
          <w:rFonts w:hint="eastAsia"/>
          <w:sz w:val="24"/>
        </w:rPr>
        <w:t>同时提供</w:t>
      </w:r>
      <w:r w:rsidR="00D444B7">
        <w:rPr>
          <w:rFonts w:hint="eastAsia"/>
          <w:sz w:val="24"/>
        </w:rPr>
        <w:t>实物产品或展示模型</w:t>
      </w:r>
      <w:r w:rsidR="00D444B7">
        <w:rPr>
          <w:rFonts w:hint="eastAsia"/>
          <w:sz w:val="24"/>
        </w:rPr>
        <w:t>1</w:t>
      </w:r>
      <w:r w:rsidR="00D444B7">
        <w:rPr>
          <w:rFonts w:hint="eastAsia"/>
          <w:sz w:val="24"/>
        </w:rPr>
        <w:t>个（组）以上</w:t>
      </w:r>
      <w:r>
        <w:rPr>
          <w:rFonts w:hint="eastAsia"/>
          <w:sz w:val="24"/>
        </w:rPr>
        <w:t>。</w:t>
      </w:r>
    </w:p>
    <w:p w:rsidR="001F1AC9" w:rsidRDefault="00245B44">
      <w:pPr>
        <w:spacing w:line="360" w:lineRule="auto"/>
        <w:ind w:firstLine="540"/>
        <w:rPr>
          <w:sz w:val="24"/>
        </w:rPr>
      </w:pPr>
      <w:r>
        <w:rPr>
          <w:rFonts w:ascii="宋体" w:hAnsi="宋体" w:hint="eastAsia"/>
          <w:sz w:val="24"/>
        </w:rPr>
        <w:t>方案二：</w:t>
      </w:r>
      <w:r>
        <w:rPr>
          <w:rFonts w:hint="eastAsia"/>
          <w:sz w:val="24"/>
        </w:rPr>
        <w:t>需提供</w:t>
      </w:r>
      <w:r w:rsidR="00D41C6C">
        <w:rPr>
          <w:rFonts w:hint="eastAsia"/>
          <w:sz w:val="24"/>
        </w:rPr>
        <w:t>一套原创设计作品，包含设计说明，设计调研报告，用户画像定位，设计手绘草图（或故事板草图）</w:t>
      </w:r>
      <w:r w:rsidR="00D41C6C">
        <w:rPr>
          <w:rFonts w:hint="eastAsia"/>
          <w:sz w:val="24"/>
        </w:rPr>
        <w:t>3</w:t>
      </w:r>
      <w:r w:rsidR="00D41C6C">
        <w:rPr>
          <w:rFonts w:hint="eastAsia"/>
          <w:sz w:val="24"/>
        </w:rPr>
        <w:t>幅及以上，工程图（实物产品设计需要提供尺寸图、结构展示图、虚拟现实类产品逻辑框架图等），产品细节分析（交互逻辑、交互细节），效果图</w:t>
      </w:r>
      <w:r w:rsidR="00D41C6C">
        <w:rPr>
          <w:rFonts w:hint="eastAsia"/>
          <w:sz w:val="24"/>
        </w:rPr>
        <w:t>1</w:t>
      </w:r>
      <w:r w:rsidR="00D41C6C">
        <w:rPr>
          <w:rFonts w:hint="eastAsia"/>
          <w:sz w:val="24"/>
        </w:rPr>
        <w:t>套（或动态展示、或可交互</w:t>
      </w:r>
      <w:r w:rsidR="00D41C6C">
        <w:rPr>
          <w:rFonts w:hint="eastAsia"/>
          <w:sz w:val="24"/>
        </w:rPr>
        <w:t>demo</w:t>
      </w:r>
      <w:r w:rsidR="00D41C6C">
        <w:rPr>
          <w:rFonts w:hint="eastAsia"/>
          <w:sz w:val="24"/>
        </w:rPr>
        <w:t>），实物产品或展示模型</w:t>
      </w:r>
      <w:r w:rsidR="00D41C6C">
        <w:rPr>
          <w:rFonts w:hint="eastAsia"/>
          <w:sz w:val="24"/>
        </w:rPr>
        <w:t>1</w:t>
      </w:r>
      <w:r w:rsidR="00D41C6C">
        <w:rPr>
          <w:rFonts w:hint="eastAsia"/>
          <w:sz w:val="24"/>
        </w:rPr>
        <w:t>个（组）以上（或体验设计作品）。</w:t>
      </w:r>
    </w:p>
    <w:p w:rsidR="00D41C6C" w:rsidRDefault="00D41C6C">
      <w:pPr>
        <w:spacing w:line="360" w:lineRule="auto"/>
        <w:ind w:firstLine="540"/>
        <w:rPr>
          <w:sz w:val="24"/>
        </w:rPr>
      </w:pPr>
    </w:p>
    <w:p w:rsidR="006A62BF" w:rsidRDefault="006A62BF">
      <w:pPr>
        <w:spacing w:line="360" w:lineRule="auto"/>
        <w:rPr>
          <w:sz w:val="24"/>
        </w:rPr>
      </w:pPr>
    </w:p>
    <w:p w:rsidR="006A62BF" w:rsidRDefault="006A62BF">
      <w:pPr>
        <w:spacing w:line="360" w:lineRule="auto"/>
        <w:rPr>
          <w:sz w:val="24"/>
        </w:rPr>
      </w:pPr>
    </w:p>
    <w:p w:rsidR="006A62BF" w:rsidRDefault="006A62BF">
      <w:pPr>
        <w:spacing w:line="360" w:lineRule="auto"/>
        <w:rPr>
          <w:sz w:val="24"/>
        </w:rPr>
      </w:pPr>
    </w:p>
    <w:p w:rsidR="006A62BF" w:rsidRDefault="006A62BF">
      <w:pPr>
        <w:spacing w:line="360" w:lineRule="auto"/>
        <w:rPr>
          <w:sz w:val="24"/>
        </w:rPr>
      </w:pPr>
    </w:p>
    <w:p w:rsidR="006A62BF" w:rsidRDefault="006A62BF">
      <w:pPr>
        <w:spacing w:line="360" w:lineRule="auto"/>
        <w:rPr>
          <w:sz w:val="24"/>
        </w:rPr>
      </w:pPr>
    </w:p>
    <w:p w:rsidR="006A62BF" w:rsidRDefault="00245B44" w:rsidP="006A62BF">
      <w:pPr>
        <w:spacing w:line="360" w:lineRule="auto"/>
        <w:rPr>
          <w:b/>
        </w:rPr>
      </w:pPr>
      <w:r>
        <w:rPr>
          <w:rFonts w:hint="eastAsia"/>
          <w:sz w:val="24"/>
        </w:rPr>
        <w:lastRenderedPageBreak/>
        <w:t>附：需阅读的主要经典著作和专业学术期刊目录</w:t>
      </w:r>
    </w:p>
    <w:p w:rsidR="001F1AC9" w:rsidRDefault="00245B44">
      <w:pPr>
        <w:rPr>
          <w:b/>
        </w:rPr>
      </w:pPr>
      <w:r>
        <w:rPr>
          <w:rFonts w:hint="eastAsia"/>
          <w:b/>
        </w:rPr>
        <w:t>建筑与环境设艺术设计研究方向硕士研究生阅读书目</w:t>
      </w:r>
    </w:p>
    <w:p w:rsidR="001F1AC9" w:rsidRDefault="001F1AC9">
      <w:pPr>
        <w:ind w:firstLineChars="1100" w:firstLine="2319"/>
        <w:rPr>
          <w:b/>
        </w:rPr>
      </w:pP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1.《环境设计史纲》，</w:t>
      </w:r>
      <w:r w:rsidR="00E66540">
        <w:fldChar w:fldCharType="begin"/>
      </w:r>
      <w:r>
        <w:instrText>HYPERLINK "http://search.dangdang.com/?key2=%CE%E2%BC%D2%E6%E8&amp;medium=01&amp;category_path=01.00.00.00.00.00" \t "http://product.dangdang.com/_blank"</w:instrText>
      </w:r>
      <w:r w:rsidR="00E66540">
        <w:fldChar w:fldCharType="separate"/>
      </w:r>
      <w:r>
        <w:rPr>
          <w:rFonts w:cs="宋体" w:hint="eastAsia"/>
          <w:b w:val="0"/>
          <w:bCs/>
          <w:sz w:val="21"/>
          <w:szCs w:val="22"/>
        </w:rPr>
        <w:t>吴家骅</w:t>
      </w:r>
      <w:r w:rsidR="00E66540">
        <w:fldChar w:fldCharType="end"/>
      </w:r>
      <w:r>
        <w:rPr>
          <w:rFonts w:cs="宋体" w:hint="eastAsia"/>
          <w:b w:val="0"/>
          <w:bCs/>
          <w:sz w:val="21"/>
          <w:szCs w:val="22"/>
        </w:rPr>
        <w:t>，重庆大学出版社，2008年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2.《建筑空间组合论》，彭一刚，中国建筑工业出版社，2008年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3.《人性场所——城市开放空间设计导则》，克莱尔·库珀·马库斯、俞孔坚译，北京科学技术出版社，2017年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4.《西方建筑史——从远古到后现代》，王贵祥译，机械工业出版社，2011年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5.《中国建筑艺术史》，萧默，文物出版社，1999年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6.《中国居住建筑简史》，刘致平，建筑书店，2000年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7.《现代建筑——一部批判的历史》，弗兰姆普敦，三联书店，2012年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8.《负建筑》，隈研吾，山东人民出版社，2008年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9.《十宅论》，隈研吾，上海人民出版社，2010年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10.《材料呈现：19和20世纪西方建筑中材料的建造空间的双重性研究》，史永高，东南大学出版社，2010年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11.《室内设计资料集》，张绮曼、郑曙旸，中国建筑工业出版社，1991年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12.《住宅精细化设计》，周燕珉，中国建筑工业出版社，2008年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13.《环境室内设计》，郑曙旸，中国建筑工业出版社，2011年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14.《中国古典园林史》，周维权，清华大学出版社，2008年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15.《植物造景》，苏雪痕，中国林业出版社，2016年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16.《景观设计学——场地规划与设计手册》，巴里·W·斯塔克，中国建筑工业出版社，2014年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17.《园林景观设计——从概念到形式》，格兰特·W·里德，中国建筑工业出版社，2010年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18.《景观：文化、生态与感知》，俞孔坚，科学出版社，2008年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19.《中国古典园林分析》，彭一刚，中国建筑工业出版社，2008年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20.《环境心理学》，徐磊青，同济大学出版社，2002年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21.《设计艺术心理学》，李砚祖，清华大学出版社，2006年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22.《世界现代设计史》，王受之，中国青年出版社，2015年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23.《艺术哲学》，丹纳，三联书店，2016年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24.《美的历程》，李泽厚，三联书店，2014年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25.《设计美学概论》，徐恒醇，北京大学出版社，2016年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26.《建筑十书》，（古罗马）维特鲁威，北京大学出版社，2012年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27.《营造法式》，李诫，中国书店出版社，2006年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28.《园冶注释》，计成，中国建筑工业出版社，2010年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29.《天工开物》，宋应星，人民出版社，2015年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30.《考工记译注》，闻人军，上海古籍出版社，2009年</w:t>
      </w:r>
    </w:p>
    <w:p w:rsidR="001F1AC9" w:rsidRDefault="001F1AC9"/>
    <w:p w:rsidR="001F1AC9" w:rsidRDefault="00245B44">
      <w:pPr>
        <w:widowControl/>
        <w:jc w:val="left"/>
        <w:rPr>
          <w:b/>
        </w:rPr>
      </w:pPr>
      <w:r>
        <w:rPr>
          <w:b/>
        </w:rPr>
        <w:t>需阅读的专业学术期刊目录</w:t>
      </w:r>
    </w:p>
    <w:p w:rsidR="001F1AC9" w:rsidRDefault="001F1AC9"/>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 xml:space="preserve">1.《 </w:t>
      </w:r>
      <w:proofErr w:type="spellStart"/>
      <w:r>
        <w:rPr>
          <w:rFonts w:cs="宋体" w:hint="eastAsia"/>
          <w:b w:val="0"/>
          <w:bCs/>
          <w:sz w:val="21"/>
          <w:szCs w:val="22"/>
        </w:rPr>
        <w:t>id+c</w:t>
      </w:r>
      <w:proofErr w:type="spellEnd"/>
      <w:r>
        <w:rPr>
          <w:rFonts w:cs="宋体" w:hint="eastAsia"/>
          <w:b w:val="0"/>
          <w:bCs/>
          <w:sz w:val="21"/>
          <w:szCs w:val="22"/>
        </w:rPr>
        <w:t xml:space="preserve"> 室内设计与装修》，</w:t>
      </w:r>
      <w:proofErr w:type="spellStart"/>
      <w:r>
        <w:rPr>
          <w:rFonts w:cs="宋体" w:hint="eastAsia"/>
          <w:b w:val="0"/>
          <w:bCs/>
          <w:sz w:val="21"/>
          <w:szCs w:val="22"/>
        </w:rPr>
        <w:t>id+c</w:t>
      </w:r>
      <w:proofErr w:type="spellEnd"/>
      <w:r>
        <w:rPr>
          <w:rFonts w:cs="宋体" w:hint="eastAsia"/>
          <w:b w:val="0"/>
          <w:bCs/>
          <w:sz w:val="21"/>
          <w:szCs w:val="22"/>
        </w:rPr>
        <w:t xml:space="preserve"> 室内设计与装修杂志社</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2.《世界建筑》，清华大学出版社</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3.《风景园林》，北京林业大学出版社</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4.《装饰》，装饰杂志社</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lastRenderedPageBreak/>
        <w:t>5.《艺术百家》，江苏省文化艺术研究所</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6.《美术》，中国美术家协会</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7.《INTERNI设计时代》，中国出版协会</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8.《艺术与设计》，艺术与设计出版社</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9.《AD BEST OF (ITA)意大利建筑艺术设计杂志》 ，AD BEST OF (ITA)出版</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10.《景观设计》，大连理工大学出版社</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11.《美术观察》中国艺术研究院</w:t>
      </w:r>
    </w:p>
    <w:p w:rsidR="001F1AC9" w:rsidRDefault="001F1AC9">
      <w:pPr>
        <w:pStyle w:val="4"/>
        <w:spacing w:before="0" w:beforeAutospacing="0" w:after="0" w:afterAutospacing="0"/>
        <w:rPr>
          <w:rFonts w:cs="宋体"/>
          <w:b w:val="0"/>
          <w:bCs/>
          <w:sz w:val="21"/>
          <w:szCs w:val="22"/>
        </w:rPr>
      </w:pPr>
    </w:p>
    <w:p w:rsidR="001F1AC9" w:rsidRDefault="001F1AC9">
      <w:pPr>
        <w:pStyle w:val="4"/>
        <w:spacing w:before="0" w:beforeAutospacing="0" w:after="0" w:afterAutospacing="0"/>
        <w:rPr>
          <w:rFonts w:cs="宋体"/>
          <w:b w:val="0"/>
          <w:bCs/>
          <w:sz w:val="21"/>
          <w:szCs w:val="22"/>
        </w:rPr>
      </w:pPr>
    </w:p>
    <w:p w:rsidR="001F1AC9" w:rsidRDefault="00245B44">
      <w:pPr>
        <w:spacing w:line="360" w:lineRule="auto"/>
        <w:rPr>
          <w:rFonts w:ascii="MingLiU_HKSCS" w:eastAsiaTheme="minorEastAsia" w:hAnsi="MingLiU_HKSCS" w:cs="MingLiU_HKSCS"/>
          <w:sz w:val="24"/>
        </w:rPr>
      </w:pPr>
      <w:r>
        <w:rPr>
          <w:rFonts w:hint="eastAsia"/>
          <w:b/>
        </w:rPr>
        <w:t>动画与新媒体影像设计研究</w:t>
      </w:r>
      <w:r>
        <w:rPr>
          <w:b/>
        </w:rPr>
        <w:t>方向硕士研究生阅读书目</w:t>
      </w:r>
    </w:p>
    <w:p w:rsidR="001F1AC9" w:rsidRDefault="001F1AC9">
      <w:pPr>
        <w:pStyle w:val="4"/>
        <w:spacing w:before="0" w:beforeAutospacing="0" w:after="0" w:afterAutospacing="0"/>
        <w:rPr>
          <w:rFonts w:cs="宋体"/>
          <w:b w:val="0"/>
          <w:bCs/>
          <w:sz w:val="21"/>
          <w:szCs w:val="22"/>
        </w:rPr>
      </w:pP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1.《艺术学概论》 彭吉象主编，北京大学出版社，2006年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2.《视觉传达设计原理》 郭振山主编，机械工业出版社，2011年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3.《视觉传达设计实践》 靳埭强主编，北京大学出版社，2006年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4.《数字媒体艺术概论》李四达著，清华大学出版社，2006年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5.《可视性二维动画教室》 韩宇编著，吉林美术出版社，2005年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6.《动画基础造型》 韩宇著，吉林美术出版社，2007年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7.《数字动画短片创作》韩宇著， 吉林美术出版社，2010年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8.《三维动画设计与制作》 韩宇编著， 北京人民邮电出版社，2010年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9.《动画角色设计》  韩宇著，北京人民邮电出版社，2014年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10.《数字艺术设计概论》周苏等主编，科学出版社，2007年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11.《交互设计概论》李四达著， 清华大学出版社，2009年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12.《国际交互设计基础教程》</w:t>
      </w:r>
      <w:hyperlink r:id="rId7" w:history="1">
        <w:r>
          <w:rPr>
            <w:rFonts w:cs="宋体" w:hint="eastAsia"/>
            <w:b w:val="0"/>
            <w:bCs/>
            <w:sz w:val="21"/>
            <w:szCs w:val="22"/>
          </w:rPr>
          <w:t>迈克尔·萨蒙德</w:t>
        </w:r>
      </w:hyperlink>
      <w:r>
        <w:rPr>
          <w:rFonts w:cs="宋体" w:hint="eastAsia"/>
          <w:b w:val="0"/>
          <w:bCs/>
          <w:sz w:val="21"/>
          <w:szCs w:val="22"/>
        </w:rPr>
        <w:t>/</w:t>
      </w:r>
      <w:hyperlink r:id="rId8" w:history="1">
        <w:r>
          <w:rPr>
            <w:rFonts w:cs="宋体" w:hint="eastAsia"/>
            <w:b w:val="0"/>
            <w:bCs/>
            <w:sz w:val="21"/>
            <w:szCs w:val="22"/>
          </w:rPr>
          <w:t>加文·安布罗斯</w:t>
        </w:r>
      </w:hyperlink>
      <w:r>
        <w:rPr>
          <w:rFonts w:cs="宋体" w:hint="eastAsia"/>
          <w:b w:val="0"/>
          <w:bCs/>
          <w:sz w:val="21"/>
          <w:szCs w:val="22"/>
        </w:rPr>
        <w:t>著，中国青年出版社，2014年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13.《数字色彩构成》田少煦主编，清华大学</w:t>
      </w:r>
      <w:hyperlink r:id="rId9" w:tgtFrame="http://baike.so.com/doc/_blank" w:history="1">
        <w:r>
          <w:rPr>
            <w:rFonts w:cs="宋体" w:hint="eastAsia"/>
            <w:b w:val="0"/>
            <w:bCs/>
            <w:sz w:val="21"/>
            <w:szCs w:val="22"/>
          </w:rPr>
          <w:t>出版社</w:t>
        </w:r>
      </w:hyperlink>
      <w:r>
        <w:rPr>
          <w:rFonts w:cs="宋体" w:hint="eastAsia"/>
          <w:b w:val="0"/>
          <w:bCs/>
          <w:sz w:val="21"/>
          <w:szCs w:val="22"/>
        </w:rPr>
        <w:t>，2007年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14.《数码空间图像创意设计》王波编著，西南师范大学出版社，2009年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15.《视觉传达设计》单莹译著，中国水利水电出版社.2010年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16.《数字版面设计艺术》</w:t>
      </w:r>
      <w:hyperlink r:id="rId10" w:tgtFrame="http://item.jd.com/_blank" w:history="1">
        <w:r>
          <w:rPr>
            <w:rFonts w:cs="宋体" w:hint="eastAsia"/>
            <w:b w:val="0"/>
            <w:bCs/>
            <w:sz w:val="21"/>
            <w:szCs w:val="22"/>
          </w:rPr>
          <w:t>严晨</w:t>
        </w:r>
      </w:hyperlink>
      <w:r>
        <w:rPr>
          <w:rFonts w:cs="宋体" w:hint="eastAsia"/>
          <w:b w:val="0"/>
          <w:bCs/>
          <w:sz w:val="21"/>
          <w:szCs w:val="22"/>
        </w:rPr>
        <w:t>著，</w:t>
      </w:r>
      <w:hyperlink r:id="rId11" w:tgtFrame="http://item.jd.com/_blank" w:tooltip="机械工业出版社" w:history="1">
        <w:r>
          <w:rPr>
            <w:rFonts w:cs="宋体" w:hint="eastAsia"/>
            <w:b w:val="0"/>
            <w:bCs/>
            <w:sz w:val="21"/>
            <w:szCs w:val="22"/>
          </w:rPr>
          <w:t>机械工业出版社</w:t>
        </w:r>
      </w:hyperlink>
      <w:r>
        <w:rPr>
          <w:rFonts w:cs="宋体" w:hint="eastAsia"/>
          <w:b w:val="0"/>
          <w:bCs/>
          <w:sz w:val="21"/>
          <w:szCs w:val="22"/>
        </w:rPr>
        <w:t>.2004年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17.《数字媒体艺术设计概论》谢成开译著，西南师范大学出版社.2011年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18.《动态图形设计基础》李渝编著，西南师范大学出版社.2011年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19.《设计图学》</w:t>
      </w:r>
      <w:hyperlink r:id="rId12" w:tgtFrame="http://baike.so.com/doc/_blank" w:history="1">
        <w:r>
          <w:rPr>
            <w:rFonts w:cs="宋体" w:hint="eastAsia"/>
            <w:b w:val="0"/>
            <w:bCs/>
            <w:sz w:val="21"/>
            <w:szCs w:val="22"/>
          </w:rPr>
          <w:t>卢健涛</w:t>
        </w:r>
      </w:hyperlink>
      <w:r>
        <w:rPr>
          <w:rFonts w:cs="宋体" w:hint="eastAsia"/>
          <w:b w:val="0"/>
          <w:bCs/>
          <w:sz w:val="21"/>
          <w:szCs w:val="22"/>
        </w:rPr>
        <w:t>编著，</w:t>
      </w:r>
      <w:hyperlink r:id="rId13" w:tgtFrame="http://baike.so.com/doc/_blank" w:history="1">
        <w:r>
          <w:rPr>
            <w:rFonts w:cs="宋体" w:hint="eastAsia"/>
            <w:b w:val="0"/>
            <w:bCs/>
            <w:sz w:val="21"/>
            <w:szCs w:val="22"/>
          </w:rPr>
          <w:t>人民邮电出版社</w:t>
        </w:r>
      </w:hyperlink>
      <w:r>
        <w:rPr>
          <w:rFonts w:cs="宋体" w:hint="eastAsia"/>
          <w:b w:val="0"/>
          <w:bCs/>
          <w:sz w:val="21"/>
          <w:szCs w:val="22"/>
        </w:rPr>
        <w:t>，2011年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20.《数字界面设计》</w:t>
      </w:r>
      <w:hyperlink r:id="rId14" w:tgtFrame="http://item.jd.com/_blank" w:history="1">
        <w:r>
          <w:rPr>
            <w:rFonts w:cs="宋体" w:hint="eastAsia"/>
            <w:b w:val="0"/>
            <w:bCs/>
            <w:sz w:val="21"/>
            <w:szCs w:val="22"/>
          </w:rPr>
          <w:t>廖宏勇</w:t>
        </w:r>
      </w:hyperlink>
      <w:r>
        <w:rPr>
          <w:rFonts w:cs="宋体" w:hint="eastAsia"/>
          <w:b w:val="0"/>
          <w:bCs/>
          <w:sz w:val="21"/>
          <w:szCs w:val="22"/>
        </w:rPr>
        <w:t>著，北京师范大学出版社，2009年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21.《数字影视剪辑艺术教程》</w:t>
      </w:r>
      <w:hyperlink r:id="rId15" w:history="1">
        <w:r>
          <w:rPr>
            <w:rFonts w:cs="宋体" w:hint="eastAsia"/>
            <w:b w:val="0"/>
            <w:bCs/>
            <w:sz w:val="21"/>
            <w:szCs w:val="22"/>
          </w:rPr>
          <w:t>李停战</w:t>
        </w:r>
      </w:hyperlink>
      <w:r>
        <w:rPr>
          <w:rFonts w:cs="宋体" w:hint="eastAsia"/>
          <w:b w:val="0"/>
          <w:bCs/>
          <w:sz w:val="21"/>
          <w:szCs w:val="22"/>
        </w:rPr>
        <w:t>、</w:t>
      </w:r>
      <w:hyperlink r:id="rId16" w:history="1">
        <w:r>
          <w:rPr>
            <w:rFonts w:cs="宋体" w:hint="eastAsia"/>
            <w:b w:val="0"/>
            <w:bCs/>
            <w:sz w:val="21"/>
            <w:szCs w:val="22"/>
          </w:rPr>
          <w:t>周炜</w:t>
        </w:r>
      </w:hyperlink>
      <w:r>
        <w:rPr>
          <w:rFonts w:cs="宋体" w:hint="eastAsia"/>
          <w:b w:val="0"/>
          <w:bCs/>
          <w:sz w:val="21"/>
          <w:szCs w:val="22"/>
        </w:rPr>
        <w:t>著，中国传媒大学出版社，2010年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22.《数字媒体导论》</w:t>
      </w:r>
      <w:hyperlink r:id="rId17" w:tgtFrame="http://item.jd.com/_blank" w:history="1">
        <w:r>
          <w:rPr>
            <w:rFonts w:cs="宋体" w:hint="eastAsia"/>
            <w:b w:val="0"/>
            <w:bCs/>
            <w:sz w:val="21"/>
            <w:szCs w:val="22"/>
          </w:rPr>
          <w:t>刘易斯</w:t>
        </w:r>
      </w:hyperlink>
      <w:r>
        <w:rPr>
          <w:rFonts w:cs="宋体" w:hint="eastAsia"/>
          <w:b w:val="0"/>
          <w:bCs/>
          <w:sz w:val="21"/>
          <w:szCs w:val="22"/>
        </w:rPr>
        <w:t>.</w:t>
      </w:r>
      <w:hyperlink r:id="rId18" w:tgtFrame="http://item.jd.com/_blank" w:history="1">
        <w:r>
          <w:rPr>
            <w:rFonts w:cs="宋体" w:hint="eastAsia"/>
            <w:b w:val="0"/>
            <w:bCs/>
            <w:sz w:val="21"/>
            <w:szCs w:val="22"/>
          </w:rPr>
          <w:t>露西娅娜</w:t>
        </w:r>
      </w:hyperlink>
      <w:r>
        <w:rPr>
          <w:rFonts w:cs="宋体" w:hint="eastAsia"/>
          <w:b w:val="0"/>
          <w:bCs/>
          <w:sz w:val="21"/>
          <w:szCs w:val="22"/>
        </w:rPr>
        <w:t>著，</w:t>
      </w:r>
      <w:hyperlink r:id="rId19" w:tgtFrame="http://item.jd.com/_blank" w:tooltip="清华大学出版社" w:history="1">
        <w:r>
          <w:rPr>
            <w:rFonts w:cs="宋体" w:hint="eastAsia"/>
            <w:b w:val="0"/>
            <w:bCs/>
            <w:sz w:val="21"/>
            <w:szCs w:val="22"/>
          </w:rPr>
          <w:t>清华大学出版社</w:t>
        </w:r>
      </w:hyperlink>
      <w:r>
        <w:rPr>
          <w:rFonts w:cs="宋体" w:hint="eastAsia"/>
          <w:b w:val="0"/>
          <w:bCs/>
          <w:sz w:val="21"/>
          <w:szCs w:val="22"/>
        </w:rPr>
        <w:t xml:space="preserve">.2006年 </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23.《数字媒介传播概论》刘静著，</w:t>
      </w:r>
      <w:hyperlink r:id="rId20" w:tgtFrame="http://product.dangdang.com/_blank" w:history="1">
        <w:r>
          <w:rPr>
            <w:rFonts w:cs="宋体" w:hint="eastAsia"/>
            <w:b w:val="0"/>
            <w:bCs/>
            <w:sz w:val="21"/>
            <w:szCs w:val="22"/>
          </w:rPr>
          <w:t>清华大学出版社</w:t>
        </w:r>
      </w:hyperlink>
      <w:r>
        <w:rPr>
          <w:rFonts w:cs="宋体" w:hint="eastAsia"/>
          <w:b w:val="0"/>
          <w:bCs/>
          <w:sz w:val="21"/>
          <w:szCs w:val="22"/>
        </w:rPr>
        <w:t>.2014年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24.《Photoshop CS5中文版案例教程》</w:t>
      </w:r>
      <w:hyperlink r:id="rId21" w:tgtFrame="http://product.dangdang.com/_blank" w:history="1">
        <w:r>
          <w:rPr>
            <w:rFonts w:cs="宋体" w:hint="eastAsia"/>
            <w:b w:val="0"/>
            <w:bCs/>
            <w:sz w:val="21"/>
            <w:szCs w:val="22"/>
          </w:rPr>
          <w:t>李涛</w:t>
        </w:r>
      </w:hyperlink>
      <w:r>
        <w:rPr>
          <w:rFonts w:cs="宋体" w:hint="eastAsia"/>
          <w:b w:val="0"/>
          <w:bCs/>
          <w:sz w:val="21"/>
          <w:szCs w:val="22"/>
        </w:rPr>
        <w:t>主编，</w:t>
      </w:r>
      <w:hyperlink r:id="rId22" w:tgtFrame="http://product.dangdang.com/_blank" w:history="1">
        <w:r>
          <w:rPr>
            <w:rFonts w:cs="宋体" w:hint="eastAsia"/>
            <w:b w:val="0"/>
            <w:bCs/>
            <w:sz w:val="21"/>
            <w:szCs w:val="22"/>
          </w:rPr>
          <w:t>高等教育出版社</w:t>
        </w:r>
      </w:hyperlink>
      <w:r>
        <w:rPr>
          <w:rFonts w:cs="宋体" w:hint="eastAsia"/>
          <w:b w:val="0"/>
          <w:bCs/>
          <w:sz w:val="21"/>
          <w:szCs w:val="22"/>
        </w:rPr>
        <w:t>，2012年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25.《装饰绘画》</w:t>
      </w:r>
      <w:hyperlink r:id="rId23" w:tgtFrame="http://www.bookdao.com/book/1397642/_blank" w:history="1">
        <w:r>
          <w:rPr>
            <w:rFonts w:cs="宋体" w:hint="eastAsia"/>
            <w:b w:val="0"/>
            <w:bCs/>
            <w:sz w:val="21"/>
            <w:szCs w:val="22"/>
          </w:rPr>
          <w:t>杨悦</w:t>
        </w:r>
      </w:hyperlink>
      <w:r>
        <w:rPr>
          <w:rFonts w:cs="宋体" w:hint="eastAsia"/>
          <w:b w:val="0"/>
          <w:bCs/>
          <w:sz w:val="21"/>
          <w:szCs w:val="22"/>
        </w:rPr>
        <w:t>编著，</w:t>
      </w:r>
      <w:hyperlink r:id="rId24" w:tgtFrame="http://www.bookdao.com/book/1397642/_blank" w:history="1">
        <w:r>
          <w:rPr>
            <w:rFonts w:cs="宋体" w:hint="eastAsia"/>
            <w:b w:val="0"/>
            <w:bCs/>
            <w:sz w:val="21"/>
            <w:szCs w:val="22"/>
          </w:rPr>
          <w:t>中国水利水电出版社</w:t>
        </w:r>
      </w:hyperlink>
      <w:r>
        <w:rPr>
          <w:rFonts w:cs="宋体" w:hint="eastAsia"/>
          <w:b w:val="0"/>
          <w:bCs/>
          <w:sz w:val="21"/>
          <w:szCs w:val="22"/>
        </w:rPr>
        <w:t>，2011年</w:t>
      </w:r>
    </w:p>
    <w:p w:rsidR="001F1AC9" w:rsidRDefault="001F1AC9"/>
    <w:p w:rsidR="001F1AC9" w:rsidRDefault="00245B44">
      <w:pPr>
        <w:widowControl/>
        <w:jc w:val="left"/>
        <w:rPr>
          <w:b/>
        </w:rPr>
      </w:pPr>
      <w:r>
        <w:rPr>
          <w:b/>
        </w:rPr>
        <w:t>需阅读的专业学术期刊目录</w:t>
      </w:r>
    </w:p>
    <w:p w:rsidR="001F1AC9" w:rsidRDefault="001F1AC9">
      <w:pPr>
        <w:pStyle w:val="4"/>
        <w:spacing w:before="0" w:beforeAutospacing="0" w:after="0" w:afterAutospacing="0"/>
        <w:rPr>
          <w:rFonts w:cs="宋体"/>
          <w:b w:val="0"/>
          <w:sz w:val="21"/>
        </w:rPr>
      </w:pP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1.艺术与设计</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2.电影文学</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3.电影评介</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4.艺术教育</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lastRenderedPageBreak/>
        <w:t>5.艺术百家</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6.装饰</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7.大舞台</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8.中国电化教育研究</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9.传媒</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10.现代传播</w:t>
      </w:r>
    </w:p>
    <w:p w:rsidR="001F1AC9" w:rsidRDefault="001F1AC9">
      <w:pPr>
        <w:pStyle w:val="4"/>
        <w:spacing w:before="0" w:beforeAutospacing="0" w:after="0" w:afterAutospacing="0"/>
        <w:rPr>
          <w:rFonts w:cs="宋体"/>
          <w:b w:val="0"/>
          <w:bCs/>
          <w:sz w:val="21"/>
          <w:szCs w:val="22"/>
        </w:rPr>
      </w:pPr>
    </w:p>
    <w:p w:rsidR="001F1AC9" w:rsidRDefault="00245B44">
      <w:pPr>
        <w:rPr>
          <w:b/>
        </w:rPr>
      </w:pPr>
      <w:r>
        <w:rPr>
          <w:rFonts w:hint="eastAsia"/>
          <w:b/>
        </w:rPr>
        <w:t>工业设计与工艺美术</w:t>
      </w:r>
      <w:r w:rsidR="00D06B44">
        <w:rPr>
          <w:rFonts w:hint="eastAsia"/>
          <w:b/>
        </w:rPr>
        <w:t>设计</w:t>
      </w:r>
      <w:r>
        <w:rPr>
          <w:rFonts w:hint="eastAsia"/>
          <w:b/>
        </w:rPr>
        <w:t>研究方向</w:t>
      </w:r>
      <w:r>
        <w:rPr>
          <w:b/>
        </w:rPr>
        <w:t>硕士研究生阅读书目</w:t>
      </w:r>
    </w:p>
    <w:p w:rsidR="001F1AC9" w:rsidRDefault="001F1AC9">
      <w:pPr>
        <w:pStyle w:val="4"/>
        <w:spacing w:before="0" w:beforeAutospacing="0" w:after="0" w:afterAutospacing="0"/>
        <w:rPr>
          <w:rFonts w:ascii="Times New Roman" w:hAnsi="Times New Roman"/>
          <w:sz w:val="21"/>
        </w:rPr>
      </w:pP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1.《名家论玉》刘国祥 于明主编，科学出版社，2009年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2.《中国玉雕/中国现代玉雕流派丛书》俞伟理编著，上海三联书店，2013年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3.《中国的玉文化》姚士奇著，中国国际广播出版社，2010年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4.《玉文化论丛》杨建芳师生古玉研究会编著，文物出版社，2009年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5.《美的历程》李泽厚著，三联出版社，2009年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6.《美学散步》宗白华著，上海人民出版社，1981年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7.《中国哲学史》冯友兰著，中华书局，2014年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8.《中国传统民间工艺》董季群著，天津古籍出版社，2004年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9.《中国少数民族非物质文化遗产教程》，贾银忠主编，民族出版社，2008年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10.《民间艺术的文化生态论》，唐家路著，清华大学出版社，2006年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11.《中国民间美术》孙建君著，上海画报出版社，2006年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12.《中国历史与文化》管维良著，重庆大学出版社，2009年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13.《中国传统艺术》顾建华著，中南工业学出版社，1998年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14.《天工开物》宋应星著（明），浙江人民美术出版社，2013年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15.《民俗文化与民俗生活》高丙中著，中国社会科学出版社，2007年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16.《中国传统设计思维与探索》胡飞著，中国建筑工业出版社，2007年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17.《造物的艺术论》张道一著，福建美术出版社，1989年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18.《中国古代设计事理学系列研究》柳冠中主编，高等教育出版社，2007年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19.《留住手艺——对传统手工艺人的访谈》日，严野米松著，英柯译，山东画报出版社，2000年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20.《民艺论》日，柳宗阅著，徐艺乙译，江西美术出版社，2002年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21.《工艺之道》日，柳宗阅著，广西师范大学出版社，2011年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22.《重提手工劳动》谷泉著，江西美术出版社，2009年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23. 《再现与重构——传统民族民间工艺的当下性》李炎著，云南大学出版社，2009年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24.《为什么设计》日，原研哉著，山东人民出版社，2010年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25.《新媒体艺术设计》柴文娟著，广东高等教育出版社，2013年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26.《新媒体艺术/全球视野艺术丛书》美，迈克尔·拉什，俞青译，上海人民美术出版社，2015年</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27.《大数据时代》英，维克托·麦尔·舍恩伯格等著，盛阳燕译，浙江人民出版社，2012年</w:t>
      </w:r>
    </w:p>
    <w:p w:rsidR="001F1AC9" w:rsidRDefault="00245B44">
      <w:pPr>
        <w:pStyle w:val="4"/>
        <w:spacing w:before="0" w:beforeAutospacing="0" w:after="0" w:afterAutospacing="0"/>
        <w:rPr>
          <w:rFonts w:cs="宋体"/>
          <w:b w:val="0"/>
          <w:sz w:val="21"/>
        </w:rPr>
      </w:pPr>
      <w:r>
        <w:rPr>
          <w:rFonts w:cs="宋体" w:hint="eastAsia"/>
          <w:b w:val="0"/>
          <w:sz w:val="21"/>
        </w:rPr>
        <w:t>28.《世界现代设计史》王受之著， 中国青年出版社，2002年</w:t>
      </w:r>
    </w:p>
    <w:p w:rsidR="001F1AC9" w:rsidRDefault="00245B44">
      <w:pPr>
        <w:pStyle w:val="4"/>
        <w:spacing w:before="0" w:beforeAutospacing="0" w:after="0" w:afterAutospacing="0"/>
        <w:rPr>
          <w:rFonts w:cs="宋体"/>
          <w:b w:val="0"/>
          <w:sz w:val="21"/>
        </w:rPr>
      </w:pPr>
      <w:r>
        <w:rPr>
          <w:rFonts w:cs="宋体" w:hint="eastAsia"/>
          <w:b w:val="0"/>
          <w:sz w:val="21"/>
        </w:rPr>
        <w:t>29.《世界当代代设计史》 王受之著， 中国青年出版社，2002年</w:t>
      </w:r>
    </w:p>
    <w:p w:rsidR="001F1AC9" w:rsidRDefault="00245B44">
      <w:pPr>
        <w:pStyle w:val="4"/>
        <w:spacing w:before="0" w:beforeAutospacing="0" w:after="0" w:afterAutospacing="0"/>
        <w:rPr>
          <w:rFonts w:cs="宋体"/>
          <w:b w:val="0"/>
          <w:sz w:val="21"/>
        </w:rPr>
      </w:pPr>
      <w:r>
        <w:rPr>
          <w:rFonts w:cs="宋体" w:hint="eastAsia"/>
          <w:b w:val="0"/>
          <w:sz w:val="21"/>
        </w:rPr>
        <w:t xml:space="preserve">30.《中国现代设计观念史》 </w:t>
      </w:r>
      <w:bookmarkStart w:id="0" w:name="itemlist-author"/>
      <w:r w:rsidR="00E66540">
        <w:rPr>
          <w:rFonts w:cs="宋体" w:hint="eastAsia"/>
          <w:b w:val="0"/>
          <w:sz w:val="21"/>
        </w:rPr>
        <w:fldChar w:fldCharType="begin"/>
      </w:r>
      <w:r>
        <w:rPr>
          <w:rFonts w:cs="宋体" w:hint="eastAsia"/>
          <w:b w:val="0"/>
          <w:sz w:val="21"/>
        </w:rPr>
        <w:instrText xml:space="preserve"> HYPERLINK "http://search.dangdang.com/?key2=沈榆&amp;medium=01&amp;category_path=01.00.00.00.00.00" \o "沈榆" </w:instrText>
      </w:r>
      <w:r w:rsidR="00E66540">
        <w:rPr>
          <w:rFonts w:cs="宋体" w:hint="eastAsia"/>
          <w:b w:val="0"/>
          <w:sz w:val="21"/>
        </w:rPr>
        <w:fldChar w:fldCharType="separate"/>
      </w:r>
      <w:r>
        <w:rPr>
          <w:rFonts w:cs="宋体" w:hint="eastAsia"/>
          <w:b w:val="0"/>
          <w:sz w:val="21"/>
        </w:rPr>
        <w:t>沈榆</w:t>
      </w:r>
      <w:bookmarkEnd w:id="0"/>
      <w:r w:rsidR="00E66540">
        <w:rPr>
          <w:rFonts w:cs="宋体" w:hint="eastAsia"/>
          <w:b w:val="0"/>
          <w:sz w:val="21"/>
        </w:rPr>
        <w:fldChar w:fldCharType="end"/>
      </w:r>
      <w:bookmarkStart w:id="1" w:name="P_cbs"/>
      <w:r>
        <w:rPr>
          <w:rFonts w:cs="宋体" w:hint="eastAsia"/>
          <w:b w:val="0"/>
          <w:sz w:val="21"/>
        </w:rPr>
        <w:t>著，</w:t>
      </w:r>
      <w:hyperlink r:id="rId25" w:tooltip="上海人民美术出版社" w:history="1">
        <w:r>
          <w:rPr>
            <w:rFonts w:cs="宋体" w:hint="eastAsia"/>
            <w:b w:val="0"/>
            <w:sz w:val="21"/>
          </w:rPr>
          <w:t>上海人民美术出版社</w:t>
        </w:r>
        <w:bookmarkEnd w:id="1"/>
      </w:hyperlink>
      <w:r>
        <w:rPr>
          <w:rFonts w:cs="宋体" w:hint="eastAsia"/>
          <w:b w:val="0"/>
          <w:sz w:val="21"/>
        </w:rPr>
        <w:t>，2017年</w:t>
      </w:r>
    </w:p>
    <w:p w:rsidR="001F1AC9" w:rsidRDefault="00245B44">
      <w:pPr>
        <w:pStyle w:val="4"/>
        <w:spacing w:before="0" w:beforeAutospacing="0" w:after="0" w:afterAutospacing="0"/>
        <w:rPr>
          <w:rFonts w:cs="宋体"/>
          <w:b w:val="0"/>
          <w:sz w:val="21"/>
        </w:rPr>
      </w:pPr>
      <w:r>
        <w:rPr>
          <w:rFonts w:cs="宋体" w:hint="eastAsia"/>
          <w:b w:val="0"/>
          <w:sz w:val="21"/>
        </w:rPr>
        <w:t>31.《触点服务设计的全球语境》王国胜著，人民邮电出版社，2016年</w:t>
      </w:r>
    </w:p>
    <w:p w:rsidR="001F1AC9" w:rsidRDefault="00245B44">
      <w:pPr>
        <w:pStyle w:val="4"/>
        <w:spacing w:before="0" w:beforeAutospacing="0" w:after="0" w:afterAutospacing="0"/>
        <w:rPr>
          <w:rFonts w:cs="宋体"/>
          <w:b w:val="0"/>
          <w:sz w:val="21"/>
        </w:rPr>
      </w:pPr>
      <w:r>
        <w:rPr>
          <w:rFonts w:cs="宋体" w:hint="eastAsia"/>
          <w:b w:val="0"/>
          <w:sz w:val="21"/>
        </w:rPr>
        <w:t>32.《设计管理》（艺术设计教材）</w:t>
      </w:r>
      <w:hyperlink r:id="rId26" w:tgtFrame="http://product.dangdang.com/_blank" w:history="1">
        <w:r>
          <w:rPr>
            <w:rFonts w:cs="宋体" w:hint="eastAsia"/>
            <w:b w:val="0"/>
            <w:sz w:val="21"/>
          </w:rPr>
          <w:t>王效杰</w:t>
        </w:r>
      </w:hyperlink>
      <w:r>
        <w:rPr>
          <w:rFonts w:cs="宋体" w:hint="eastAsia"/>
          <w:b w:val="0"/>
          <w:sz w:val="21"/>
        </w:rPr>
        <w:t>，</w:t>
      </w:r>
      <w:hyperlink r:id="rId27" w:tgtFrame="http://product.dangdang.com/_blank" w:history="1">
        <w:r>
          <w:rPr>
            <w:rFonts w:cs="宋体" w:hint="eastAsia"/>
            <w:b w:val="0"/>
            <w:sz w:val="21"/>
          </w:rPr>
          <w:t>金海</w:t>
        </w:r>
      </w:hyperlink>
      <w:r>
        <w:rPr>
          <w:rFonts w:cs="宋体" w:hint="eastAsia"/>
          <w:b w:val="0"/>
          <w:sz w:val="21"/>
        </w:rPr>
        <w:t>编著，</w:t>
      </w:r>
      <w:hyperlink r:id="rId28" w:tgtFrame="http://product.dangdang.com/_blank" w:history="1">
        <w:r>
          <w:rPr>
            <w:rFonts w:cs="宋体" w:hint="eastAsia"/>
            <w:b w:val="0"/>
            <w:sz w:val="21"/>
          </w:rPr>
          <w:t>中国轻工业出版社</w:t>
        </w:r>
      </w:hyperlink>
      <w:r>
        <w:rPr>
          <w:rFonts w:cs="宋体" w:hint="eastAsia"/>
          <w:b w:val="0"/>
          <w:sz w:val="21"/>
        </w:rPr>
        <w:t>，2008年</w:t>
      </w:r>
    </w:p>
    <w:p w:rsidR="001F1AC9" w:rsidRDefault="00245B44">
      <w:pPr>
        <w:pStyle w:val="4"/>
        <w:spacing w:before="0" w:beforeAutospacing="0" w:after="0" w:afterAutospacing="0"/>
        <w:rPr>
          <w:rFonts w:cs="宋体"/>
          <w:b w:val="0"/>
          <w:sz w:val="21"/>
        </w:rPr>
      </w:pPr>
      <w:r>
        <w:rPr>
          <w:rFonts w:cs="宋体" w:hint="eastAsia"/>
          <w:b w:val="0"/>
          <w:sz w:val="21"/>
        </w:rPr>
        <w:lastRenderedPageBreak/>
        <w:t>33.《产品设计开发》</w:t>
      </w:r>
      <w:hyperlink r:id="rId29" w:tgtFrame="http://product.dangdang.com/_blank" w:history="1">
        <w:r>
          <w:rPr>
            <w:rFonts w:cs="宋体" w:hint="eastAsia"/>
            <w:b w:val="0"/>
            <w:sz w:val="21"/>
          </w:rPr>
          <w:t>金涛</w:t>
        </w:r>
      </w:hyperlink>
      <w:r>
        <w:rPr>
          <w:rFonts w:cs="宋体" w:hint="eastAsia"/>
          <w:b w:val="0"/>
          <w:sz w:val="21"/>
        </w:rPr>
        <w:t>著，</w:t>
      </w:r>
      <w:hyperlink r:id="rId30" w:tgtFrame="http://product.dangdang.com/_blank" w:history="1">
        <w:r>
          <w:rPr>
            <w:rFonts w:cs="宋体" w:hint="eastAsia"/>
            <w:b w:val="0"/>
            <w:sz w:val="21"/>
          </w:rPr>
          <w:t>海洋出版社</w:t>
        </w:r>
      </w:hyperlink>
      <w:r>
        <w:rPr>
          <w:rFonts w:cs="宋体" w:hint="eastAsia"/>
          <w:b w:val="0"/>
          <w:sz w:val="21"/>
        </w:rPr>
        <w:t>， 2014年</w:t>
      </w:r>
    </w:p>
    <w:p w:rsidR="001F1AC9" w:rsidRDefault="00245B44">
      <w:pPr>
        <w:pStyle w:val="4"/>
        <w:spacing w:before="0" w:beforeAutospacing="0" w:after="0" w:afterAutospacing="0"/>
        <w:rPr>
          <w:rFonts w:cs="宋体"/>
          <w:b w:val="0"/>
          <w:sz w:val="21"/>
        </w:rPr>
      </w:pPr>
      <w:r>
        <w:rPr>
          <w:rFonts w:cs="宋体" w:hint="eastAsia"/>
          <w:b w:val="0"/>
          <w:sz w:val="21"/>
        </w:rPr>
        <w:t>34.《创新管理与新产品开发》</w:t>
      </w:r>
      <w:hyperlink r:id="rId31" w:tgtFrame="http://product.dangdang.com/_blank" w:history="1">
        <w:r>
          <w:rPr>
            <w:rFonts w:cs="宋体" w:hint="eastAsia"/>
            <w:b w:val="0"/>
            <w:sz w:val="21"/>
          </w:rPr>
          <w:t>保罗·特罗特</w:t>
        </w:r>
      </w:hyperlink>
      <w:r>
        <w:rPr>
          <w:rFonts w:cs="宋体" w:hint="eastAsia"/>
          <w:b w:val="0"/>
          <w:sz w:val="21"/>
        </w:rPr>
        <w:t>著（英），</w:t>
      </w:r>
      <w:hyperlink r:id="rId32" w:tgtFrame="http://product.dangdang.com/_blank" w:history="1">
        <w:r>
          <w:rPr>
            <w:rFonts w:cs="宋体" w:hint="eastAsia"/>
            <w:b w:val="0"/>
            <w:sz w:val="21"/>
          </w:rPr>
          <w:t>陈劲</w:t>
        </w:r>
      </w:hyperlink>
      <w:r>
        <w:rPr>
          <w:rFonts w:cs="宋体" w:hint="eastAsia"/>
          <w:b w:val="0"/>
          <w:sz w:val="21"/>
        </w:rPr>
        <w:t>译，</w:t>
      </w:r>
      <w:hyperlink r:id="rId33" w:tgtFrame="http://product.dangdang.com/_blank" w:history="1">
        <w:r>
          <w:rPr>
            <w:rFonts w:cs="宋体" w:hint="eastAsia"/>
            <w:b w:val="0"/>
            <w:sz w:val="21"/>
          </w:rPr>
          <w:t>清华大学出版社</w:t>
        </w:r>
      </w:hyperlink>
      <w:r>
        <w:rPr>
          <w:rFonts w:cs="宋体" w:hint="eastAsia"/>
          <w:b w:val="0"/>
          <w:sz w:val="21"/>
        </w:rPr>
        <w:t>，2015年</w:t>
      </w:r>
    </w:p>
    <w:p w:rsidR="001F1AC9" w:rsidRDefault="00245B44">
      <w:pPr>
        <w:pStyle w:val="4"/>
        <w:spacing w:before="0" w:beforeAutospacing="0" w:after="0" w:afterAutospacing="0"/>
        <w:rPr>
          <w:rFonts w:cs="宋体"/>
          <w:b w:val="0"/>
          <w:sz w:val="21"/>
        </w:rPr>
      </w:pPr>
      <w:r>
        <w:rPr>
          <w:rFonts w:cs="宋体" w:hint="eastAsia"/>
          <w:b w:val="0"/>
          <w:sz w:val="21"/>
        </w:rPr>
        <w:t xml:space="preserve">35.《设计思维与方法》 </w:t>
      </w:r>
      <w:hyperlink r:id="rId34" w:tgtFrame="http://product.dangdang.com/_blank" w:history="1">
        <w:r>
          <w:rPr>
            <w:rFonts w:cs="宋体" w:hint="eastAsia"/>
            <w:b w:val="0"/>
            <w:sz w:val="21"/>
          </w:rPr>
          <w:t>陆小彪</w:t>
        </w:r>
      </w:hyperlink>
      <w:r>
        <w:rPr>
          <w:rFonts w:cs="宋体" w:hint="eastAsia"/>
          <w:b w:val="0"/>
          <w:sz w:val="21"/>
        </w:rPr>
        <w:t>著，</w:t>
      </w:r>
      <w:hyperlink r:id="rId35" w:tgtFrame="http://product.dangdang.com/_blank" w:history="1">
        <w:r>
          <w:rPr>
            <w:rFonts w:cs="宋体" w:hint="eastAsia"/>
            <w:b w:val="0"/>
            <w:sz w:val="21"/>
          </w:rPr>
          <w:t>江苏美术出版社</w:t>
        </w:r>
      </w:hyperlink>
      <w:r>
        <w:rPr>
          <w:rFonts w:cs="宋体" w:hint="eastAsia"/>
          <w:b w:val="0"/>
          <w:sz w:val="21"/>
        </w:rPr>
        <w:t>出版，2013年</w:t>
      </w:r>
    </w:p>
    <w:p w:rsidR="001F1AC9" w:rsidRDefault="00245B44">
      <w:pPr>
        <w:pStyle w:val="4"/>
        <w:spacing w:before="0" w:beforeAutospacing="0" w:after="0" w:afterAutospacing="0"/>
        <w:rPr>
          <w:rFonts w:cs="宋体"/>
          <w:b w:val="0"/>
          <w:sz w:val="21"/>
        </w:rPr>
      </w:pPr>
      <w:r>
        <w:rPr>
          <w:rFonts w:cs="宋体" w:hint="eastAsia"/>
          <w:b w:val="0"/>
          <w:sz w:val="21"/>
        </w:rPr>
        <w:t>36.《产品设计与开发》</w:t>
      </w:r>
      <w:hyperlink r:id="rId36" w:tgtFrame="http://product.dangdang.com/_blank" w:history="1">
        <w:r>
          <w:rPr>
            <w:rFonts w:cs="宋体" w:hint="eastAsia"/>
            <w:b w:val="0"/>
            <w:sz w:val="21"/>
          </w:rPr>
          <w:t>乌利齐</w:t>
        </w:r>
      </w:hyperlink>
      <w:r>
        <w:rPr>
          <w:rFonts w:cs="宋体" w:hint="eastAsia"/>
          <w:b w:val="0"/>
          <w:sz w:val="21"/>
        </w:rPr>
        <w:t xml:space="preserve">， </w:t>
      </w:r>
      <w:hyperlink r:id="rId37" w:tgtFrame="http://product.dangdang.com/_blank" w:history="1">
        <w:r>
          <w:rPr>
            <w:rFonts w:cs="宋体" w:hint="eastAsia"/>
            <w:b w:val="0"/>
            <w:sz w:val="21"/>
          </w:rPr>
          <w:t>埃平格</w:t>
        </w:r>
      </w:hyperlink>
      <w:r>
        <w:rPr>
          <w:rFonts w:cs="宋体" w:hint="eastAsia"/>
          <w:b w:val="0"/>
          <w:sz w:val="21"/>
        </w:rPr>
        <w:t>著（美），</w:t>
      </w:r>
      <w:hyperlink r:id="rId38" w:tgtFrame="http://product.dangdang.com/_blank" w:history="1">
        <w:r>
          <w:rPr>
            <w:rFonts w:cs="宋体" w:hint="eastAsia"/>
            <w:b w:val="0"/>
            <w:sz w:val="21"/>
          </w:rPr>
          <w:t>杨青</w:t>
        </w:r>
      </w:hyperlink>
      <w:r>
        <w:rPr>
          <w:rFonts w:cs="宋体" w:hint="eastAsia"/>
          <w:b w:val="0"/>
          <w:sz w:val="21"/>
        </w:rPr>
        <w:t>等译，</w:t>
      </w:r>
      <w:hyperlink r:id="rId39" w:tgtFrame="http://product.dangdang.com/_blank" w:history="1">
        <w:r>
          <w:rPr>
            <w:rFonts w:cs="宋体" w:hint="eastAsia"/>
            <w:b w:val="0"/>
            <w:sz w:val="21"/>
          </w:rPr>
          <w:t>机械工业出版社</w:t>
        </w:r>
      </w:hyperlink>
      <w:r>
        <w:rPr>
          <w:rFonts w:cs="宋体" w:hint="eastAsia"/>
          <w:b w:val="0"/>
          <w:sz w:val="21"/>
        </w:rPr>
        <w:t>，2015年</w:t>
      </w:r>
    </w:p>
    <w:p w:rsidR="001F1AC9" w:rsidRDefault="00245B44">
      <w:pPr>
        <w:pStyle w:val="4"/>
        <w:spacing w:before="0" w:beforeAutospacing="0" w:after="0" w:afterAutospacing="0"/>
        <w:rPr>
          <w:rFonts w:cs="宋体"/>
          <w:b w:val="0"/>
          <w:sz w:val="21"/>
        </w:rPr>
      </w:pPr>
      <w:r>
        <w:rPr>
          <w:rFonts w:cs="宋体" w:hint="eastAsia"/>
          <w:b w:val="0"/>
          <w:sz w:val="21"/>
        </w:rPr>
        <w:t xml:space="preserve">37.《工业产品设计与表达——机械产品开发概论》 </w:t>
      </w:r>
      <w:hyperlink r:id="rId40" w:tgtFrame="http://product.dangdang.com/_blank" w:history="1">
        <w:r>
          <w:rPr>
            <w:rFonts w:cs="宋体" w:hint="eastAsia"/>
            <w:b w:val="0"/>
            <w:sz w:val="21"/>
          </w:rPr>
          <w:t>蒋亚南</w:t>
        </w:r>
      </w:hyperlink>
      <w:r>
        <w:rPr>
          <w:rFonts w:cs="宋体" w:hint="eastAsia"/>
          <w:b w:val="0"/>
          <w:sz w:val="21"/>
        </w:rPr>
        <w:t>主编，</w:t>
      </w:r>
      <w:hyperlink r:id="rId41" w:tgtFrame="http://product.dangdang.com/_blank" w:history="1">
        <w:r>
          <w:rPr>
            <w:rFonts w:cs="宋体" w:hint="eastAsia"/>
            <w:b w:val="0"/>
            <w:sz w:val="21"/>
          </w:rPr>
          <w:t>机械工业出版社</w:t>
        </w:r>
      </w:hyperlink>
      <w:r>
        <w:rPr>
          <w:rFonts w:cs="宋体" w:hint="eastAsia"/>
          <w:b w:val="0"/>
          <w:sz w:val="21"/>
        </w:rPr>
        <w:t>，2011年</w:t>
      </w:r>
    </w:p>
    <w:p w:rsidR="001F1AC9" w:rsidRDefault="00245B44">
      <w:pPr>
        <w:pStyle w:val="4"/>
        <w:spacing w:before="0" w:beforeAutospacing="0" w:after="0" w:afterAutospacing="0"/>
        <w:rPr>
          <w:rFonts w:cs="宋体"/>
          <w:b w:val="0"/>
          <w:bCs/>
          <w:sz w:val="21"/>
        </w:rPr>
      </w:pPr>
      <w:r>
        <w:rPr>
          <w:rFonts w:cs="宋体" w:hint="eastAsia"/>
          <w:b w:val="0"/>
          <w:sz w:val="21"/>
        </w:rPr>
        <w:t>38.《中国现代设计观念史》</w:t>
      </w:r>
      <w:r>
        <w:rPr>
          <w:rFonts w:cs="宋体" w:hint="eastAsia"/>
          <w:b w:val="0"/>
          <w:bCs/>
          <w:sz w:val="21"/>
        </w:rPr>
        <w:t xml:space="preserve"> </w:t>
      </w:r>
      <w:hyperlink r:id="rId42" w:history="1">
        <w:r>
          <w:rPr>
            <w:rFonts w:cs="宋体" w:hint="eastAsia"/>
            <w:b w:val="0"/>
            <w:bCs/>
            <w:sz w:val="21"/>
          </w:rPr>
          <w:t>沈榆</w:t>
        </w:r>
      </w:hyperlink>
      <w:r>
        <w:rPr>
          <w:rFonts w:cs="宋体" w:hint="eastAsia"/>
          <w:b w:val="0"/>
          <w:bCs/>
          <w:sz w:val="21"/>
        </w:rPr>
        <w:t> 主编，</w:t>
      </w:r>
      <w:r>
        <w:rPr>
          <w:rStyle w:val="apple-converted-space"/>
          <w:rFonts w:cs="宋体" w:hint="eastAsia"/>
          <w:b w:val="0"/>
          <w:sz w:val="13"/>
          <w:szCs w:val="13"/>
          <w:shd w:val="clear" w:color="auto" w:fill="FFFFFF"/>
        </w:rPr>
        <w:t> </w:t>
      </w:r>
      <w:r>
        <w:rPr>
          <w:rFonts w:cs="宋体" w:hint="eastAsia"/>
          <w:b w:val="0"/>
          <w:bCs/>
          <w:sz w:val="21"/>
        </w:rPr>
        <w:t>上海人民美术出版社有限公司，2017年</w:t>
      </w:r>
    </w:p>
    <w:p w:rsidR="001F1AC9" w:rsidRDefault="00245B44">
      <w:pPr>
        <w:pStyle w:val="1"/>
        <w:keepNext w:val="0"/>
        <w:keepLines w:val="0"/>
        <w:widowControl/>
        <w:shd w:val="clear" w:color="auto" w:fill="FFFFFF"/>
        <w:spacing w:before="0" w:after="0" w:line="13" w:lineRule="atLeast"/>
        <w:rPr>
          <w:rFonts w:ascii="宋体" w:hAnsi="宋体" w:cs="宋体"/>
          <w:b w:val="0"/>
          <w:kern w:val="0"/>
          <w:sz w:val="21"/>
          <w:szCs w:val="20"/>
        </w:rPr>
      </w:pPr>
      <w:r>
        <w:rPr>
          <w:rFonts w:ascii="宋体" w:hAnsi="宋体" w:cs="宋体" w:hint="eastAsia"/>
          <w:b w:val="0"/>
          <w:sz w:val="21"/>
        </w:rPr>
        <w:t>39.《</w:t>
      </w:r>
      <w:r>
        <w:rPr>
          <w:rFonts w:ascii="宋体" w:hAnsi="宋体" w:cs="宋体" w:hint="eastAsia"/>
          <w:b w:val="0"/>
          <w:kern w:val="0"/>
          <w:sz w:val="21"/>
          <w:szCs w:val="20"/>
        </w:rPr>
        <w:t>造物之道——中国古代设计思想散论</w:t>
      </w:r>
      <w:r>
        <w:rPr>
          <w:rFonts w:ascii="宋体" w:hAnsi="宋体" w:cs="宋体" w:hint="eastAsia"/>
          <w:b w:val="0"/>
          <w:sz w:val="21"/>
        </w:rPr>
        <w:t>》</w:t>
      </w:r>
      <w:hyperlink r:id="rId43" w:history="1">
        <w:r>
          <w:rPr>
            <w:rFonts w:ascii="宋体" w:hAnsi="宋体" w:cs="宋体" w:hint="eastAsia"/>
            <w:b w:val="0"/>
            <w:kern w:val="0"/>
            <w:sz w:val="21"/>
            <w:szCs w:val="20"/>
          </w:rPr>
          <w:t>郭廉夫</w:t>
        </w:r>
      </w:hyperlink>
      <w:r>
        <w:rPr>
          <w:rFonts w:ascii="宋体" w:hAnsi="宋体" w:cs="宋体" w:hint="eastAsia"/>
          <w:b w:val="0"/>
          <w:sz w:val="21"/>
        </w:rPr>
        <w:t>主编，</w:t>
      </w:r>
      <w:r>
        <w:rPr>
          <w:rFonts w:ascii="宋体" w:hAnsi="宋体" w:cs="宋体" w:hint="eastAsia"/>
          <w:b w:val="0"/>
          <w:kern w:val="0"/>
          <w:sz w:val="21"/>
          <w:szCs w:val="20"/>
        </w:rPr>
        <w:t>安徽美术出版社，2015年</w:t>
      </w:r>
    </w:p>
    <w:p w:rsidR="001F1AC9" w:rsidRDefault="00245B44">
      <w:pPr>
        <w:pStyle w:val="1"/>
        <w:keepNext w:val="0"/>
        <w:keepLines w:val="0"/>
        <w:widowControl/>
        <w:shd w:val="clear" w:color="auto" w:fill="FFFFFF"/>
        <w:spacing w:before="0" w:after="0" w:line="13" w:lineRule="atLeast"/>
        <w:rPr>
          <w:rFonts w:ascii="宋体" w:hAnsi="宋体" w:cs="宋体"/>
          <w:b w:val="0"/>
          <w:kern w:val="0"/>
          <w:sz w:val="21"/>
          <w:szCs w:val="20"/>
        </w:rPr>
      </w:pPr>
      <w:r>
        <w:rPr>
          <w:rFonts w:ascii="宋体" w:hAnsi="宋体" w:cs="宋体" w:hint="eastAsia"/>
          <w:b w:val="0"/>
          <w:kern w:val="0"/>
          <w:sz w:val="21"/>
          <w:szCs w:val="20"/>
        </w:rPr>
        <w:t>40.《瞬间打动人心的设计》</w:t>
      </w:r>
      <w:hyperlink r:id="rId44" w:history="1">
        <w:r>
          <w:rPr>
            <w:rFonts w:ascii="宋体" w:hAnsi="宋体" w:cs="宋体" w:hint="eastAsia"/>
            <w:b w:val="0"/>
            <w:kern w:val="0"/>
            <w:sz w:val="21"/>
            <w:szCs w:val="20"/>
          </w:rPr>
          <w:t>[美] 奇普•基德</w:t>
        </w:r>
      </w:hyperlink>
      <w:r>
        <w:rPr>
          <w:rFonts w:ascii="宋体" w:hAnsi="宋体" w:cs="宋体" w:hint="eastAsia"/>
          <w:b w:val="0"/>
          <w:kern w:val="0"/>
          <w:sz w:val="21"/>
          <w:szCs w:val="20"/>
        </w:rPr>
        <w:t>(著),</w:t>
      </w:r>
      <w:hyperlink r:id="rId45" w:history="1">
        <w:r>
          <w:rPr>
            <w:rFonts w:ascii="宋体" w:hAnsi="宋体" w:cs="宋体" w:hint="eastAsia"/>
            <w:b w:val="0"/>
            <w:kern w:val="0"/>
            <w:sz w:val="21"/>
            <w:szCs w:val="20"/>
          </w:rPr>
          <w:t>王喆</w:t>
        </w:r>
      </w:hyperlink>
      <w:r>
        <w:rPr>
          <w:rFonts w:ascii="宋体" w:hAnsi="宋体" w:cs="宋体" w:hint="eastAsia"/>
          <w:b w:val="0"/>
          <w:kern w:val="0"/>
          <w:sz w:val="21"/>
          <w:szCs w:val="20"/>
        </w:rPr>
        <w:t>(译)，中信出版社，2016年</w:t>
      </w:r>
    </w:p>
    <w:p w:rsidR="001F1AC9" w:rsidRDefault="00245B44">
      <w:pPr>
        <w:pStyle w:val="4"/>
        <w:spacing w:before="0" w:beforeAutospacing="0" w:after="0" w:afterAutospacing="0"/>
        <w:rPr>
          <w:rFonts w:cs="宋体"/>
          <w:b w:val="0"/>
          <w:sz w:val="21"/>
        </w:rPr>
      </w:pPr>
      <w:r>
        <w:rPr>
          <w:rFonts w:cs="宋体" w:hint="eastAsia"/>
          <w:b w:val="0"/>
          <w:sz w:val="21"/>
        </w:rPr>
        <w:t>41.《工业设计思想基础》</w:t>
      </w:r>
      <w:hyperlink r:id="rId46" w:history="1">
        <w:r>
          <w:rPr>
            <w:rFonts w:cs="宋体" w:hint="eastAsia"/>
            <w:b w:val="0"/>
            <w:sz w:val="21"/>
          </w:rPr>
          <w:t>李乐山</w:t>
        </w:r>
      </w:hyperlink>
      <w:r>
        <w:rPr>
          <w:rFonts w:cs="宋体" w:hint="eastAsia"/>
          <w:b w:val="0"/>
          <w:sz w:val="21"/>
        </w:rPr>
        <w:t> 著，中国建筑工业出版社，2007年</w:t>
      </w:r>
    </w:p>
    <w:p w:rsidR="001F1AC9" w:rsidRDefault="00245B44">
      <w:pPr>
        <w:pStyle w:val="4"/>
        <w:spacing w:before="0" w:beforeAutospacing="0" w:after="0" w:afterAutospacing="0"/>
        <w:rPr>
          <w:rFonts w:cs="宋体"/>
          <w:b w:val="0"/>
          <w:sz w:val="21"/>
        </w:rPr>
      </w:pPr>
      <w:r>
        <w:rPr>
          <w:rFonts w:cs="宋体" w:hint="eastAsia"/>
          <w:b w:val="0"/>
          <w:sz w:val="21"/>
        </w:rPr>
        <w:t>42.《通用设计方法 》</w:t>
      </w:r>
      <w:hyperlink r:id="rId47" w:history="1">
        <w:r>
          <w:rPr>
            <w:rFonts w:cs="宋体" w:hint="eastAsia"/>
            <w:b w:val="0"/>
            <w:sz w:val="21"/>
          </w:rPr>
          <w:t>贝拉•马丁 (Bella Martin)</w:t>
        </w:r>
      </w:hyperlink>
      <w:r>
        <w:rPr>
          <w:rFonts w:cs="宋体" w:hint="eastAsia"/>
          <w:b w:val="0"/>
          <w:sz w:val="21"/>
        </w:rPr>
        <w:t> ，</w:t>
      </w:r>
      <w:hyperlink r:id="rId48" w:history="1">
        <w:r>
          <w:rPr>
            <w:rFonts w:cs="宋体" w:hint="eastAsia"/>
            <w:b w:val="0"/>
            <w:sz w:val="21"/>
          </w:rPr>
          <w:t>布鲁斯•汉宁顿 (Bruce Hanington)</w:t>
        </w:r>
      </w:hyperlink>
      <w:r>
        <w:rPr>
          <w:rFonts w:cs="宋体" w:hint="eastAsia"/>
          <w:b w:val="0"/>
          <w:sz w:val="21"/>
        </w:rPr>
        <w:t> , 中央编译出版社，2013年</w:t>
      </w:r>
    </w:p>
    <w:p w:rsidR="001F1AC9" w:rsidRDefault="00245B44">
      <w:pPr>
        <w:pStyle w:val="4"/>
        <w:spacing w:before="0" w:beforeAutospacing="0" w:after="0" w:afterAutospacing="0"/>
        <w:rPr>
          <w:rFonts w:cs="宋体"/>
          <w:b w:val="0"/>
          <w:sz w:val="21"/>
        </w:rPr>
      </w:pPr>
      <w:r>
        <w:rPr>
          <w:rFonts w:cs="宋体" w:hint="eastAsia"/>
          <w:b w:val="0"/>
          <w:sz w:val="21"/>
        </w:rPr>
        <w:t>43.</w:t>
      </w:r>
      <w:r>
        <w:rPr>
          <w:rFonts w:cs="宋体"/>
          <w:b w:val="0"/>
          <w:sz w:val="21"/>
        </w:rPr>
        <w:t>《产品交互设计基础》  蒋晓主编，清华大学出版社，2016年</w:t>
      </w:r>
    </w:p>
    <w:p w:rsidR="001F1AC9" w:rsidRDefault="00245B44">
      <w:pPr>
        <w:pStyle w:val="4"/>
        <w:spacing w:before="0" w:beforeAutospacing="0" w:after="0" w:afterAutospacing="0"/>
        <w:rPr>
          <w:rFonts w:cs="宋体"/>
          <w:b w:val="0"/>
          <w:sz w:val="21"/>
        </w:rPr>
      </w:pPr>
      <w:r>
        <w:rPr>
          <w:rFonts w:cs="宋体" w:hint="eastAsia"/>
          <w:b w:val="0"/>
          <w:sz w:val="21"/>
        </w:rPr>
        <w:t>44.</w:t>
      </w:r>
      <w:r>
        <w:rPr>
          <w:rFonts w:cs="宋体"/>
          <w:b w:val="0"/>
          <w:sz w:val="21"/>
        </w:rPr>
        <w:t>《微服务设计》 （英）纽曼，人民邮电出版社，2016年</w:t>
      </w:r>
    </w:p>
    <w:p w:rsidR="001F1AC9" w:rsidRDefault="00245B44">
      <w:pPr>
        <w:pStyle w:val="4"/>
        <w:spacing w:before="0" w:beforeAutospacing="0" w:after="0" w:afterAutospacing="0"/>
        <w:rPr>
          <w:rFonts w:cs="宋体"/>
          <w:b w:val="0"/>
          <w:sz w:val="21"/>
        </w:rPr>
      </w:pPr>
      <w:r>
        <w:rPr>
          <w:rFonts w:cs="宋体" w:hint="eastAsia"/>
          <w:b w:val="0"/>
          <w:sz w:val="21"/>
        </w:rPr>
        <w:t>45.</w:t>
      </w:r>
      <w:r>
        <w:rPr>
          <w:rFonts w:cs="宋体"/>
          <w:b w:val="0"/>
          <w:sz w:val="21"/>
        </w:rPr>
        <w:t>《服务设计与创新》 王国胜著，中国建筑工业出版社，2015年</w:t>
      </w:r>
    </w:p>
    <w:p w:rsidR="001F1AC9" w:rsidRDefault="00245B44">
      <w:pPr>
        <w:pStyle w:val="4"/>
        <w:spacing w:before="0" w:beforeAutospacing="0" w:after="0" w:afterAutospacing="0"/>
        <w:rPr>
          <w:rFonts w:cs="宋体"/>
          <w:b w:val="0"/>
          <w:sz w:val="21"/>
        </w:rPr>
      </w:pPr>
      <w:r>
        <w:rPr>
          <w:rFonts w:cs="宋体" w:hint="eastAsia"/>
          <w:b w:val="0"/>
          <w:sz w:val="21"/>
        </w:rPr>
        <w:t>46.</w:t>
      </w:r>
      <w:r>
        <w:rPr>
          <w:rFonts w:cs="宋体"/>
          <w:b w:val="0"/>
          <w:sz w:val="21"/>
        </w:rPr>
        <w:t>《体验设计：一个整合品牌、体验与价值的框架》 （美）Patrick Newbery,电子工业出版社，2017年</w:t>
      </w:r>
    </w:p>
    <w:p w:rsidR="001F1AC9" w:rsidRDefault="00245B44">
      <w:pPr>
        <w:pStyle w:val="4"/>
        <w:spacing w:before="0" w:beforeAutospacing="0" w:after="0" w:afterAutospacing="0"/>
        <w:rPr>
          <w:rFonts w:cs="宋体"/>
          <w:b w:val="0"/>
          <w:sz w:val="21"/>
        </w:rPr>
      </w:pPr>
      <w:r>
        <w:rPr>
          <w:rFonts w:cs="宋体" w:hint="eastAsia"/>
          <w:b w:val="0"/>
          <w:sz w:val="21"/>
        </w:rPr>
        <w:t>47.</w:t>
      </w:r>
      <w:r>
        <w:rPr>
          <w:rFonts w:cs="宋体"/>
          <w:b w:val="0"/>
          <w:sz w:val="21"/>
        </w:rPr>
        <w:t>《设计语言学概论》 郭菲著，苏州大学出版社，2014年</w:t>
      </w:r>
    </w:p>
    <w:p w:rsidR="001F1AC9" w:rsidRDefault="00245B44">
      <w:pPr>
        <w:pStyle w:val="4"/>
        <w:spacing w:before="0" w:beforeAutospacing="0" w:after="0" w:afterAutospacing="0"/>
        <w:rPr>
          <w:rFonts w:cs="宋体"/>
          <w:b w:val="0"/>
          <w:sz w:val="21"/>
        </w:rPr>
      </w:pPr>
      <w:r>
        <w:rPr>
          <w:rFonts w:cs="宋体" w:hint="eastAsia"/>
          <w:b w:val="0"/>
          <w:sz w:val="21"/>
        </w:rPr>
        <w:t>48.</w:t>
      </w:r>
      <w:r>
        <w:rPr>
          <w:rFonts w:cs="宋体"/>
          <w:b w:val="0"/>
          <w:sz w:val="21"/>
        </w:rPr>
        <w:t>《先进制造技术》（第4版）刘忠伟主编，电子工业出版社，2017年</w:t>
      </w:r>
    </w:p>
    <w:p w:rsidR="001F1AC9" w:rsidRDefault="00245B44">
      <w:pPr>
        <w:pStyle w:val="4"/>
        <w:spacing w:before="0" w:beforeAutospacing="0" w:after="0" w:afterAutospacing="0"/>
        <w:rPr>
          <w:rFonts w:cs="宋体"/>
          <w:b w:val="0"/>
          <w:sz w:val="21"/>
        </w:rPr>
      </w:pPr>
      <w:r>
        <w:rPr>
          <w:rFonts w:cs="宋体" w:hint="eastAsia"/>
          <w:b w:val="0"/>
          <w:sz w:val="21"/>
        </w:rPr>
        <w:t>49.</w:t>
      </w:r>
      <w:r>
        <w:rPr>
          <w:rFonts w:cs="宋体"/>
          <w:b w:val="0"/>
          <w:sz w:val="21"/>
        </w:rPr>
        <w:t>《先进制造技术导论》 王润孝主编，科学出版社，2019年</w:t>
      </w:r>
    </w:p>
    <w:p w:rsidR="001F1AC9" w:rsidRDefault="001F1AC9">
      <w:pPr>
        <w:pStyle w:val="4"/>
        <w:spacing w:before="0" w:beforeAutospacing="0" w:after="0" w:afterAutospacing="0"/>
        <w:rPr>
          <w:rFonts w:cs="宋体"/>
          <w:b w:val="0"/>
          <w:bCs/>
          <w:sz w:val="21"/>
          <w:szCs w:val="22"/>
        </w:rPr>
      </w:pPr>
    </w:p>
    <w:p w:rsidR="001F1AC9" w:rsidRDefault="001F1AC9">
      <w:pPr>
        <w:pStyle w:val="4"/>
        <w:spacing w:before="0" w:beforeAutospacing="0" w:after="0" w:afterAutospacing="0"/>
        <w:rPr>
          <w:rFonts w:cs="宋体"/>
          <w:b w:val="0"/>
          <w:bCs/>
          <w:sz w:val="21"/>
          <w:szCs w:val="22"/>
        </w:rPr>
      </w:pPr>
    </w:p>
    <w:p w:rsidR="001F1AC9" w:rsidRDefault="00245B44">
      <w:pPr>
        <w:widowControl/>
        <w:jc w:val="left"/>
        <w:rPr>
          <w:b/>
        </w:rPr>
      </w:pPr>
      <w:r>
        <w:rPr>
          <w:b/>
        </w:rPr>
        <w:t>需阅读的专业学术期刊目录</w:t>
      </w:r>
    </w:p>
    <w:p w:rsidR="001F1AC9" w:rsidRDefault="001F1AC9">
      <w:pPr>
        <w:widowControl/>
        <w:jc w:val="left"/>
        <w:rPr>
          <w:b/>
        </w:rPr>
      </w:pP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1.《美术》</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2.《装饰》</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3.《新美术》</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4.《美术观察》</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5.《艺术百家》</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6.《文艺研究》</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7.《Jewelers' Circular Keystone》</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8.《艺术与设计》</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9.《美术与设计》</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10.《民族艺术》</w:t>
      </w:r>
    </w:p>
    <w:p w:rsidR="001F1AC9" w:rsidRDefault="00245B44">
      <w:pPr>
        <w:pStyle w:val="4"/>
        <w:spacing w:before="0" w:beforeAutospacing="0" w:after="0" w:afterAutospacing="0"/>
        <w:rPr>
          <w:rFonts w:cs="宋体"/>
          <w:b w:val="0"/>
          <w:bCs/>
          <w:sz w:val="21"/>
          <w:szCs w:val="22"/>
        </w:rPr>
      </w:pPr>
      <w:r>
        <w:rPr>
          <w:rFonts w:cs="宋体" w:hint="eastAsia"/>
          <w:b w:val="0"/>
          <w:bCs/>
          <w:sz w:val="21"/>
          <w:szCs w:val="22"/>
        </w:rPr>
        <w:t>11.《东南文化》</w:t>
      </w:r>
    </w:p>
    <w:p w:rsidR="001F1AC9" w:rsidRDefault="00245B44">
      <w:pPr>
        <w:pStyle w:val="4"/>
        <w:spacing w:before="0" w:beforeAutospacing="0" w:after="0" w:afterAutospacing="0"/>
        <w:rPr>
          <w:rFonts w:cs="宋体"/>
          <w:b w:val="0"/>
          <w:sz w:val="21"/>
        </w:rPr>
      </w:pPr>
      <w:r>
        <w:rPr>
          <w:rFonts w:cs="宋体" w:hint="eastAsia"/>
          <w:b w:val="0"/>
          <w:sz w:val="21"/>
        </w:rPr>
        <w:t>12.《艺术研究》</w:t>
      </w:r>
    </w:p>
    <w:p w:rsidR="001F1AC9" w:rsidRDefault="00245B44">
      <w:pPr>
        <w:pStyle w:val="4"/>
        <w:spacing w:before="0" w:beforeAutospacing="0" w:after="0" w:afterAutospacing="0"/>
        <w:rPr>
          <w:rFonts w:cs="宋体"/>
          <w:b w:val="0"/>
          <w:sz w:val="21"/>
        </w:rPr>
      </w:pPr>
      <w:r>
        <w:rPr>
          <w:rFonts w:cs="宋体" w:hint="eastAsia"/>
          <w:b w:val="0"/>
          <w:sz w:val="21"/>
        </w:rPr>
        <w:t>13.《Design.产品设计》</w:t>
      </w:r>
    </w:p>
    <w:p w:rsidR="001F1AC9" w:rsidRDefault="00245B44">
      <w:pPr>
        <w:pStyle w:val="4"/>
        <w:spacing w:before="0" w:beforeAutospacing="0" w:after="0" w:afterAutospacing="0"/>
        <w:rPr>
          <w:rFonts w:cs="宋体"/>
          <w:b w:val="0"/>
          <w:sz w:val="21"/>
        </w:rPr>
      </w:pPr>
      <w:r>
        <w:rPr>
          <w:rFonts w:cs="宋体" w:hint="eastAsia"/>
          <w:b w:val="0"/>
          <w:sz w:val="21"/>
        </w:rPr>
        <w:t>14.《id+c5》</w:t>
      </w:r>
    </w:p>
    <w:p w:rsidR="001F1AC9" w:rsidRDefault="00245B44">
      <w:pPr>
        <w:pStyle w:val="4"/>
        <w:spacing w:before="0" w:beforeAutospacing="0" w:after="0" w:afterAutospacing="0"/>
        <w:rPr>
          <w:rFonts w:cs="宋体"/>
          <w:b w:val="0"/>
          <w:sz w:val="21"/>
        </w:rPr>
      </w:pPr>
      <w:r>
        <w:rPr>
          <w:rFonts w:cs="宋体" w:hint="eastAsia"/>
          <w:b w:val="0"/>
          <w:sz w:val="21"/>
        </w:rPr>
        <w:t>15.《通讯产品世界》</w:t>
      </w:r>
    </w:p>
    <w:p w:rsidR="001F1AC9" w:rsidRDefault="00245B44">
      <w:pPr>
        <w:pStyle w:val="4"/>
        <w:spacing w:before="0" w:beforeAutospacing="0" w:after="0" w:afterAutospacing="0"/>
        <w:rPr>
          <w:rFonts w:cs="宋体"/>
          <w:b w:val="0"/>
          <w:sz w:val="21"/>
        </w:rPr>
      </w:pPr>
      <w:r>
        <w:rPr>
          <w:rFonts w:cs="宋体" w:hint="eastAsia"/>
          <w:b w:val="0"/>
          <w:sz w:val="21"/>
        </w:rPr>
        <w:t>16.《机械设计》</w:t>
      </w:r>
    </w:p>
    <w:p w:rsidR="001F1AC9" w:rsidRDefault="00245B44">
      <w:pPr>
        <w:pStyle w:val="4"/>
        <w:spacing w:before="0" w:beforeAutospacing="0" w:after="0" w:afterAutospacing="0"/>
        <w:rPr>
          <w:rFonts w:cs="宋体"/>
          <w:b w:val="0"/>
          <w:sz w:val="21"/>
        </w:rPr>
      </w:pPr>
      <w:r>
        <w:rPr>
          <w:rFonts w:cs="宋体" w:hint="eastAsia"/>
          <w:b w:val="0"/>
          <w:sz w:val="21"/>
        </w:rPr>
        <w:t>17.《包装工程》</w:t>
      </w:r>
    </w:p>
    <w:p w:rsidR="001F1AC9" w:rsidRDefault="00245B44">
      <w:pPr>
        <w:pStyle w:val="4"/>
        <w:spacing w:before="0" w:beforeAutospacing="0" w:after="0" w:afterAutospacing="0"/>
        <w:rPr>
          <w:rFonts w:cs="宋体"/>
          <w:b w:val="0"/>
          <w:sz w:val="21"/>
        </w:rPr>
      </w:pPr>
      <w:r>
        <w:rPr>
          <w:rFonts w:cs="宋体" w:hint="eastAsia"/>
          <w:b w:val="0"/>
          <w:sz w:val="21"/>
        </w:rPr>
        <w:t>18.《设计艺术研究》</w:t>
      </w:r>
    </w:p>
    <w:p w:rsidR="001F1AC9" w:rsidRDefault="00245B44">
      <w:pPr>
        <w:pStyle w:val="4"/>
        <w:spacing w:before="0" w:beforeAutospacing="0" w:after="0" w:afterAutospacing="0"/>
        <w:rPr>
          <w:rFonts w:cs="宋体"/>
          <w:b w:val="0"/>
          <w:sz w:val="21"/>
        </w:rPr>
      </w:pPr>
      <w:r>
        <w:rPr>
          <w:rFonts w:cs="宋体" w:hint="eastAsia"/>
          <w:b w:val="0"/>
          <w:sz w:val="21"/>
        </w:rPr>
        <w:t>19.《辽宁科技大学学报》</w:t>
      </w:r>
    </w:p>
    <w:p w:rsidR="001F1AC9" w:rsidRDefault="001F1AC9">
      <w:pPr>
        <w:pStyle w:val="4"/>
        <w:spacing w:before="0" w:beforeAutospacing="0" w:after="0" w:afterAutospacing="0"/>
        <w:rPr>
          <w:rFonts w:ascii="Times New Roman" w:hAnsi="Times New Roman"/>
          <w:b w:val="0"/>
          <w:sz w:val="21"/>
        </w:rPr>
      </w:pPr>
    </w:p>
    <w:p w:rsidR="001F1AC9" w:rsidRDefault="00245B44">
      <w:pPr>
        <w:spacing w:line="360" w:lineRule="auto"/>
        <w:ind w:leftChars="17" w:left="36"/>
        <w:rPr>
          <w:b/>
          <w:bCs/>
          <w:sz w:val="30"/>
        </w:rPr>
      </w:pPr>
      <w:r>
        <w:rPr>
          <w:rFonts w:hint="eastAsia"/>
          <w:b/>
          <w:bCs/>
          <w:sz w:val="30"/>
          <w:u w:val="single"/>
        </w:rPr>
        <w:lastRenderedPageBreak/>
        <w:t xml:space="preserve"> </w:t>
      </w:r>
      <w:r>
        <w:rPr>
          <w:rFonts w:hint="eastAsia"/>
          <w:b/>
          <w:bCs/>
          <w:sz w:val="30"/>
          <w:u w:val="single"/>
        </w:rPr>
        <w:t>设计学</w:t>
      </w:r>
      <w:r>
        <w:rPr>
          <w:rFonts w:hint="eastAsia"/>
          <w:b/>
          <w:bCs/>
          <w:sz w:val="30"/>
          <w:u w:val="single"/>
        </w:rPr>
        <w:t xml:space="preserve">  </w:t>
      </w:r>
      <w:r>
        <w:rPr>
          <w:rFonts w:hint="eastAsia"/>
          <w:b/>
          <w:bCs/>
          <w:sz w:val="30"/>
        </w:rPr>
        <w:t>学科全日制硕士研究生课程及必修环节设置一览表</w:t>
      </w:r>
    </w:p>
    <w:p w:rsidR="001F1AC9" w:rsidRDefault="00245B44">
      <w:pPr>
        <w:spacing w:before="72"/>
        <w:ind w:firstLine="420"/>
        <w:jc w:val="center"/>
      </w:pPr>
      <w:r>
        <w:rPr>
          <w:rFonts w:hint="eastAsia"/>
        </w:rPr>
        <w:t>（课程总学分不低于</w:t>
      </w:r>
      <w:r>
        <w:rPr>
          <w:rFonts w:hint="eastAsia"/>
        </w:rPr>
        <w:t xml:space="preserve">28 </w:t>
      </w:r>
      <w:r>
        <w:rPr>
          <w:rFonts w:hint="eastAsia"/>
        </w:rPr>
        <w:t>学分；学位必修课不低于</w:t>
      </w:r>
      <w:r>
        <w:rPr>
          <w:rFonts w:hint="eastAsia"/>
        </w:rPr>
        <w:t>10</w:t>
      </w:r>
      <w:r>
        <w:rPr>
          <w:rFonts w:hint="eastAsia"/>
        </w:rPr>
        <w:t>学分）</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390"/>
        <w:gridCol w:w="1128"/>
        <w:gridCol w:w="1985"/>
        <w:gridCol w:w="145"/>
        <w:gridCol w:w="15"/>
        <w:gridCol w:w="548"/>
        <w:gridCol w:w="580"/>
        <w:gridCol w:w="720"/>
        <w:gridCol w:w="685"/>
        <w:gridCol w:w="1835"/>
        <w:gridCol w:w="575"/>
        <w:gridCol w:w="793"/>
      </w:tblGrid>
      <w:tr w:rsidR="001F1AC9">
        <w:trPr>
          <w:trHeight w:val="567"/>
          <w:jc w:val="center"/>
        </w:trPr>
        <w:tc>
          <w:tcPr>
            <w:tcW w:w="609" w:type="dxa"/>
            <w:vAlign w:val="center"/>
          </w:tcPr>
          <w:p w:rsidR="001F1AC9" w:rsidRDefault="00245B44">
            <w:pPr>
              <w:jc w:val="center"/>
              <w:rPr>
                <w:sz w:val="24"/>
              </w:rPr>
            </w:pPr>
            <w:r>
              <w:rPr>
                <w:rFonts w:hint="eastAsia"/>
                <w:sz w:val="24"/>
              </w:rPr>
              <w:t>类别</w:t>
            </w:r>
          </w:p>
        </w:tc>
        <w:tc>
          <w:tcPr>
            <w:tcW w:w="1518" w:type="dxa"/>
            <w:gridSpan w:val="2"/>
            <w:vAlign w:val="center"/>
          </w:tcPr>
          <w:p w:rsidR="001F1AC9" w:rsidRDefault="00245B44">
            <w:pPr>
              <w:jc w:val="center"/>
              <w:rPr>
                <w:sz w:val="24"/>
              </w:rPr>
            </w:pPr>
            <w:r>
              <w:rPr>
                <w:rFonts w:hint="eastAsia"/>
                <w:sz w:val="24"/>
              </w:rPr>
              <w:t>课程性质</w:t>
            </w:r>
          </w:p>
          <w:p w:rsidR="001F1AC9" w:rsidRDefault="00245B44">
            <w:pPr>
              <w:jc w:val="center"/>
              <w:rPr>
                <w:sz w:val="24"/>
              </w:rPr>
            </w:pPr>
            <w:r>
              <w:rPr>
                <w:rFonts w:hint="eastAsia"/>
                <w:sz w:val="24"/>
              </w:rPr>
              <w:t>及编号</w:t>
            </w:r>
          </w:p>
        </w:tc>
        <w:tc>
          <w:tcPr>
            <w:tcW w:w="2693" w:type="dxa"/>
            <w:gridSpan w:val="4"/>
            <w:vAlign w:val="center"/>
          </w:tcPr>
          <w:p w:rsidR="001F1AC9" w:rsidRDefault="00245B44">
            <w:pPr>
              <w:jc w:val="center"/>
              <w:rPr>
                <w:sz w:val="24"/>
              </w:rPr>
            </w:pPr>
            <w:r>
              <w:rPr>
                <w:rFonts w:hint="eastAsia"/>
                <w:sz w:val="24"/>
              </w:rPr>
              <w:t>课程名称</w:t>
            </w:r>
          </w:p>
        </w:tc>
        <w:tc>
          <w:tcPr>
            <w:tcW w:w="580" w:type="dxa"/>
            <w:vAlign w:val="center"/>
          </w:tcPr>
          <w:p w:rsidR="001F1AC9" w:rsidRDefault="00245B44">
            <w:pPr>
              <w:jc w:val="center"/>
              <w:rPr>
                <w:sz w:val="24"/>
              </w:rPr>
            </w:pPr>
            <w:r>
              <w:rPr>
                <w:rFonts w:hint="eastAsia"/>
                <w:sz w:val="24"/>
              </w:rPr>
              <w:t>开课学期</w:t>
            </w:r>
          </w:p>
        </w:tc>
        <w:tc>
          <w:tcPr>
            <w:tcW w:w="720" w:type="dxa"/>
            <w:vAlign w:val="center"/>
          </w:tcPr>
          <w:p w:rsidR="001F1AC9" w:rsidRDefault="00245B44">
            <w:pPr>
              <w:jc w:val="center"/>
              <w:rPr>
                <w:sz w:val="24"/>
              </w:rPr>
            </w:pPr>
            <w:r>
              <w:rPr>
                <w:rFonts w:hint="eastAsia"/>
                <w:sz w:val="24"/>
              </w:rPr>
              <w:t>总学时数</w:t>
            </w:r>
          </w:p>
        </w:tc>
        <w:tc>
          <w:tcPr>
            <w:tcW w:w="685" w:type="dxa"/>
            <w:vAlign w:val="center"/>
          </w:tcPr>
          <w:p w:rsidR="001F1AC9" w:rsidRDefault="00245B44">
            <w:pPr>
              <w:jc w:val="center"/>
              <w:rPr>
                <w:sz w:val="24"/>
              </w:rPr>
            </w:pPr>
            <w:r>
              <w:rPr>
                <w:rFonts w:hint="eastAsia"/>
                <w:sz w:val="24"/>
              </w:rPr>
              <w:t>学分</w:t>
            </w:r>
          </w:p>
        </w:tc>
        <w:tc>
          <w:tcPr>
            <w:tcW w:w="1835" w:type="dxa"/>
            <w:vAlign w:val="center"/>
          </w:tcPr>
          <w:p w:rsidR="001F1AC9" w:rsidRDefault="00245B44">
            <w:pPr>
              <w:jc w:val="center"/>
              <w:rPr>
                <w:sz w:val="24"/>
              </w:rPr>
            </w:pPr>
            <w:r>
              <w:rPr>
                <w:rFonts w:hint="eastAsia"/>
                <w:sz w:val="24"/>
              </w:rPr>
              <w:t>开课单位</w:t>
            </w:r>
          </w:p>
        </w:tc>
        <w:tc>
          <w:tcPr>
            <w:tcW w:w="1368" w:type="dxa"/>
            <w:gridSpan w:val="2"/>
            <w:vAlign w:val="center"/>
          </w:tcPr>
          <w:p w:rsidR="001F1AC9" w:rsidRDefault="00245B44">
            <w:pPr>
              <w:jc w:val="center"/>
              <w:rPr>
                <w:sz w:val="24"/>
              </w:rPr>
            </w:pPr>
            <w:r>
              <w:rPr>
                <w:rFonts w:hint="eastAsia"/>
                <w:sz w:val="24"/>
              </w:rPr>
              <w:t>考核方式</w:t>
            </w:r>
          </w:p>
        </w:tc>
      </w:tr>
      <w:tr w:rsidR="001F1AC9">
        <w:trPr>
          <w:trHeight w:val="567"/>
          <w:jc w:val="center"/>
        </w:trPr>
        <w:tc>
          <w:tcPr>
            <w:tcW w:w="609" w:type="dxa"/>
            <w:vMerge w:val="restart"/>
            <w:vAlign w:val="center"/>
          </w:tcPr>
          <w:p w:rsidR="001F1AC9" w:rsidRDefault="00245B44">
            <w:pPr>
              <w:rPr>
                <w:b/>
                <w:bCs/>
                <w:sz w:val="24"/>
              </w:rPr>
            </w:pPr>
            <w:r>
              <w:rPr>
                <w:rFonts w:hint="eastAsia"/>
                <w:b/>
                <w:bCs/>
                <w:sz w:val="24"/>
              </w:rPr>
              <w:t>必修课</w:t>
            </w:r>
          </w:p>
        </w:tc>
        <w:tc>
          <w:tcPr>
            <w:tcW w:w="390" w:type="dxa"/>
            <w:vMerge w:val="restart"/>
            <w:vAlign w:val="center"/>
          </w:tcPr>
          <w:p w:rsidR="001F1AC9" w:rsidRDefault="00245B44">
            <w:pPr>
              <w:rPr>
                <w:bCs/>
                <w:sz w:val="24"/>
              </w:rPr>
            </w:pPr>
            <w:r>
              <w:rPr>
                <w:rFonts w:hint="eastAsia"/>
                <w:bCs/>
                <w:sz w:val="24"/>
              </w:rPr>
              <w:t>学位公共课</w:t>
            </w:r>
          </w:p>
        </w:tc>
        <w:tc>
          <w:tcPr>
            <w:tcW w:w="1128" w:type="dxa"/>
            <w:vAlign w:val="center"/>
          </w:tcPr>
          <w:p w:rsidR="001F1AC9" w:rsidRDefault="00245B44">
            <w:pPr>
              <w:jc w:val="center"/>
              <w:rPr>
                <w:b/>
                <w:bCs/>
                <w:sz w:val="24"/>
              </w:rPr>
            </w:pPr>
            <w:r>
              <w:rPr>
                <w:b/>
                <w:bCs/>
                <w:sz w:val="24"/>
              </w:rPr>
              <w:t>0421001</w:t>
            </w:r>
          </w:p>
        </w:tc>
        <w:tc>
          <w:tcPr>
            <w:tcW w:w="2693" w:type="dxa"/>
            <w:gridSpan w:val="4"/>
            <w:vAlign w:val="center"/>
          </w:tcPr>
          <w:p w:rsidR="001F1AC9" w:rsidRDefault="00245B44">
            <w:pPr>
              <w:jc w:val="center"/>
              <w:rPr>
                <w:b/>
                <w:bCs/>
                <w:sz w:val="24"/>
              </w:rPr>
            </w:pPr>
            <w:r>
              <w:rPr>
                <w:rFonts w:hint="eastAsia"/>
                <w:b/>
                <w:bCs/>
                <w:sz w:val="24"/>
              </w:rPr>
              <w:t>中国特色科学社会主义理论与实践研究</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人文社科部</w:t>
            </w:r>
          </w:p>
        </w:tc>
        <w:tc>
          <w:tcPr>
            <w:tcW w:w="1368" w:type="dxa"/>
            <w:gridSpan w:val="2"/>
            <w:vAlign w:val="center"/>
          </w:tcPr>
          <w:p w:rsidR="001F1AC9" w:rsidRDefault="00245B44">
            <w:pPr>
              <w:jc w:val="center"/>
              <w:rPr>
                <w:b/>
                <w:bCs/>
                <w:sz w:val="24"/>
              </w:rPr>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
                <w:bCs/>
                <w:sz w:val="24"/>
              </w:rPr>
            </w:pPr>
          </w:p>
        </w:tc>
        <w:tc>
          <w:tcPr>
            <w:tcW w:w="1128" w:type="dxa"/>
            <w:vAlign w:val="center"/>
          </w:tcPr>
          <w:p w:rsidR="001F1AC9" w:rsidRDefault="00245B44">
            <w:pPr>
              <w:jc w:val="center"/>
              <w:rPr>
                <w:b/>
                <w:bCs/>
                <w:sz w:val="24"/>
              </w:rPr>
            </w:pPr>
            <w:r>
              <w:rPr>
                <w:rFonts w:hint="eastAsia"/>
                <w:b/>
                <w:bCs/>
                <w:sz w:val="24"/>
              </w:rPr>
              <w:t>0421002</w:t>
            </w:r>
          </w:p>
        </w:tc>
        <w:tc>
          <w:tcPr>
            <w:tcW w:w="2693" w:type="dxa"/>
            <w:gridSpan w:val="4"/>
            <w:vAlign w:val="center"/>
          </w:tcPr>
          <w:p w:rsidR="001F1AC9" w:rsidRDefault="00245B44">
            <w:pPr>
              <w:jc w:val="center"/>
              <w:rPr>
                <w:b/>
                <w:bCs/>
                <w:sz w:val="24"/>
              </w:rPr>
            </w:pPr>
            <w:r>
              <w:rPr>
                <w:rFonts w:hint="eastAsia"/>
                <w:b/>
                <w:bCs/>
                <w:sz w:val="24"/>
              </w:rPr>
              <w:t>自然辩证法概论</w:t>
            </w: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16</w:t>
            </w:r>
          </w:p>
        </w:tc>
        <w:tc>
          <w:tcPr>
            <w:tcW w:w="685" w:type="dxa"/>
            <w:vAlign w:val="center"/>
          </w:tcPr>
          <w:p w:rsidR="001F1AC9" w:rsidRDefault="00245B44">
            <w:pPr>
              <w:jc w:val="center"/>
              <w:rPr>
                <w:b/>
                <w:bCs/>
                <w:sz w:val="24"/>
              </w:rPr>
            </w:pPr>
            <w:r>
              <w:rPr>
                <w:rFonts w:hint="eastAsia"/>
                <w:b/>
                <w:bCs/>
                <w:sz w:val="24"/>
              </w:rPr>
              <w:t>1</w:t>
            </w:r>
          </w:p>
        </w:tc>
        <w:tc>
          <w:tcPr>
            <w:tcW w:w="1835" w:type="dxa"/>
            <w:vAlign w:val="center"/>
          </w:tcPr>
          <w:p w:rsidR="001F1AC9" w:rsidRDefault="00245B44">
            <w:pPr>
              <w:jc w:val="center"/>
              <w:rPr>
                <w:b/>
                <w:bCs/>
                <w:sz w:val="24"/>
              </w:rPr>
            </w:pPr>
            <w:r>
              <w:rPr>
                <w:rFonts w:hint="eastAsia"/>
                <w:b/>
                <w:bCs/>
                <w:sz w:val="24"/>
              </w:rPr>
              <w:t>人文社科部</w:t>
            </w:r>
          </w:p>
        </w:tc>
        <w:tc>
          <w:tcPr>
            <w:tcW w:w="1368" w:type="dxa"/>
            <w:gridSpan w:val="2"/>
            <w:vAlign w:val="center"/>
          </w:tcPr>
          <w:p w:rsidR="001F1AC9" w:rsidRDefault="00245B44">
            <w:pPr>
              <w:jc w:val="center"/>
              <w:rPr>
                <w:b/>
                <w:bCs/>
                <w:sz w:val="24"/>
              </w:rPr>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
                <w:bCs/>
                <w:sz w:val="24"/>
              </w:rPr>
            </w:pPr>
          </w:p>
        </w:tc>
        <w:tc>
          <w:tcPr>
            <w:tcW w:w="1128" w:type="dxa"/>
            <w:vAlign w:val="center"/>
          </w:tcPr>
          <w:p w:rsidR="001F1AC9" w:rsidRDefault="00245B44">
            <w:pPr>
              <w:jc w:val="center"/>
              <w:rPr>
                <w:b/>
                <w:bCs/>
                <w:sz w:val="24"/>
              </w:rPr>
            </w:pPr>
            <w:r>
              <w:rPr>
                <w:rFonts w:hint="eastAsia"/>
                <w:b/>
                <w:bCs/>
                <w:sz w:val="24"/>
              </w:rPr>
              <w:t>0321001</w:t>
            </w:r>
          </w:p>
        </w:tc>
        <w:tc>
          <w:tcPr>
            <w:tcW w:w="2693" w:type="dxa"/>
            <w:gridSpan w:val="4"/>
            <w:vAlign w:val="center"/>
          </w:tcPr>
          <w:p w:rsidR="001F1AC9" w:rsidRDefault="00245B44">
            <w:pPr>
              <w:jc w:val="center"/>
              <w:rPr>
                <w:b/>
                <w:bCs/>
                <w:sz w:val="24"/>
              </w:rPr>
            </w:pPr>
            <w:r>
              <w:rPr>
                <w:rFonts w:hint="eastAsia"/>
                <w:b/>
                <w:bCs/>
                <w:sz w:val="24"/>
              </w:rPr>
              <w:t>第一外国语（英语）</w:t>
            </w: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vAlign w:val="center"/>
          </w:tcPr>
          <w:p w:rsidR="001F1AC9" w:rsidRDefault="00245B44">
            <w:pPr>
              <w:jc w:val="center"/>
              <w:rPr>
                <w:b/>
                <w:bCs/>
                <w:sz w:val="24"/>
              </w:rPr>
            </w:pPr>
            <w:r>
              <w:rPr>
                <w:rFonts w:hint="eastAsia"/>
                <w:b/>
                <w:bCs/>
                <w:sz w:val="24"/>
              </w:rPr>
              <w:t>100</w:t>
            </w:r>
          </w:p>
        </w:tc>
        <w:tc>
          <w:tcPr>
            <w:tcW w:w="685" w:type="dxa"/>
            <w:vAlign w:val="center"/>
          </w:tcPr>
          <w:p w:rsidR="001F1AC9" w:rsidRDefault="00245B44">
            <w:pPr>
              <w:jc w:val="center"/>
              <w:rPr>
                <w:b/>
                <w:bCs/>
                <w:sz w:val="24"/>
              </w:rPr>
            </w:pPr>
            <w:r>
              <w:rPr>
                <w:rFonts w:hint="eastAsia"/>
                <w:b/>
                <w:bCs/>
                <w:sz w:val="24"/>
              </w:rPr>
              <w:t>4</w:t>
            </w:r>
          </w:p>
        </w:tc>
        <w:tc>
          <w:tcPr>
            <w:tcW w:w="1835" w:type="dxa"/>
            <w:vAlign w:val="center"/>
          </w:tcPr>
          <w:p w:rsidR="001F1AC9" w:rsidRDefault="00245B44">
            <w:pPr>
              <w:jc w:val="center"/>
              <w:rPr>
                <w:b/>
                <w:bCs/>
                <w:sz w:val="24"/>
              </w:rPr>
            </w:pPr>
            <w:r>
              <w:rPr>
                <w:rFonts w:hint="eastAsia"/>
                <w:b/>
                <w:bCs/>
                <w:sz w:val="24"/>
              </w:rPr>
              <w:t>外语学院</w:t>
            </w:r>
          </w:p>
        </w:tc>
        <w:tc>
          <w:tcPr>
            <w:tcW w:w="1368" w:type="dxa"/>
            <w:gridSpan w:val="2"/>
            <w:vMerge w:val="restart"/>
            <w:vAlign w:val="center"/>
          </w:tcPr>
          <w:p w:rsidR="001F1AC9" w:rsidRDefault="00245B44">
            <w:pPr>
              <w:jc w:val="center"/>
              <w:rPr>
                <w:b/>
                <w:bCs/>
                <w:sz w:val="24"/>
              </w:rPr>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
                <w:bCs/>
                <w:sz w:val="24"/>
              </w:rPr>
            </w:pPr>
          </w:p>
        </w:tc>
        <w:tc>
          <w:tcPr>
            <w:tcW w:w="1128" w:type="dxa"/>
            <w:vAlign w:val="center"/>
          </w:tcPr>
          <w:p w:rsidR="001F1AC9" w:rsidRDefault="00245B44">
            <w:pPr>
              <w:jc w:val="center"/>
              <w:rPr>
                <w:b/>
                <w:bCs/>
                <w:sz w:val="24"/>
              </w:rPr>
            </w:pPr>
            <w:r>
              <w:rPr>
                <w:rFonts w:hint="eastAsia"/>
                <w:b/>
                <w:bCs/>
                <w:sz w:val="24"/>
              </w:rPr>
              <w:t>0621001</w:t>
            </w:r>
          </w:p>
        </w:tc>
        <w:tc>
          <w:tcPr>
            <w:tcW w:w="2693" w:type="dxa"/>
            <w:gridSpan w:val="4"/>
            <w:vAlign w:val="center"/>
          </w:tcPr>
          <w:p w:rsidR="001F1AC9" w:rsidRDefault="00245B44">
            <w:pPr>
              <w:jc w:val="center"/>
              <w:rPr>
                <w:b/>
                <w:bCs/>
                <w:sz w:val="24"/>
              </w:rPr>
            </w:pPr>
            <w:r>
              <w:rPr>
                <w:rFonts w:hint="eastAsia"/>
                <w:b/>
                <w:bCs/>
                <w:sz w:val="24"/>
              </w:rPr>
              <w:t>第一外国语（日语）</w:t>
            </w: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vAlign w:val="center"/>
          </w:tcPr>
          <w:p w:rsidR="001F1AC9" w:rsidRDefault="00245B44">
            <w:pPr>
              <w:jc w:val="center"/>
              <w:rPr>
                <w:b/>
                <w:bCs/>
                <w:sz w:val="24"/>
              </w:rPr>
            </w:pPr>
            <w:r>
              <w:rPr>
                <w:rFonts w:hint="eastAsia"/>
                <w:b/>
                <w:bCs/>
                <w:sz w:val="24"/>
              </w:rPr>
              <w:t>100</w:t>
            </w:r>
          </w:p>
        </w:tc>
        <w:tc>
          <w:tcPr>
            <w:tcW w:w="685" w:type="dxa"/>
            <w:vAlign w:val="center"/>
          </w:tcPr>
          <w:p w:rsidR="001F1AC9" w:rsidRDefault="00245B44">
            <w:pPr>
              <w:jc w:val="center"/>
              <w:rPr>
                <w:b/>
                <w:bCs/>
                <w:sz w:val="24"/>
              </w:rPr>
            </w:pPr>
            <w:r>
              <w:rPr>
                <w:rFonts w:hint="eastAsia"/>
                <w:b/>
                <w:bCs/>
                <w:sz w:val="24"/>
              </w:rPr>
              <w:t>4</w:t>
            </w:r>
          </w:p>
        </w:tc>
        <w:tc>
          <w:tcPr>
            <w:tcW w:w="1835" w:type="dxa"/>
            <w:vAlign w:val="center"/>
          </w:tcPr>
          <w:p w:rsidR="001F1AC9" w:rsidRDefault="00245B44">
            <w:pPr>
              <w:jc w:val="center"/>
              <w:rPr>
                <w:b/>
                <w:bCs/>
                <w:sz w:val="24"/>
              </w:rPr>
            </w:pPr>
            <w:r>
              <w:rPr>
                <w:rFonts w:hint="eastAsia"/>
                <w:b/>
                <w:bCs/>
                <w:sz w:val="24"/>
              </w:rPr>
              <w:t>国际教育学院</w:t>
            </w:r>
          </w:p>
        </w:tc>
        <w:tc>
          <w:tcPr>
            <w:tcW w:w="1368" w:type="dxa"/>
            <w:gridSpan w:val="2"/>
            <w:vMerge/>
            <w:vAlign w:val="center"/>
          </w:tcPr>
          <w:p w:rsidR="001F1AC9" w:rsidRDefault="001F1AC9">
            <w:pPr>
              <w:jc w:val="center"/>
              <w:rPr>
                <w:b/>
                <w:bCs/>
                <w:sz w:val="24"/>
              </w:rPr>
            </w:pP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
                <w:bCs/>
                <w:sz w:val="24"/>
              </w:rPr>
            </w:pPr>
          </w:p>
        </w:tc>
        <w:tc>
          <w:tcPr>
            <w:tcW w:w="1128" w:type="dxa"/>
            <w:vAlign w:val="center"/>
          </w:tcPr>
          <w:p w:rsidR="001F1AC9" w:rsidRDefault="00245B44">
            <w:pPr>
              <w:jc w:val="center"/>
              <w:rPr>
                <w:b/>
                <w:bCs/>
                <w:sz w:val="24"/>
              </w:rPr>
            </w:pPr>
            <w:r>
              <w:rPr>
                <w:rFonts w:hint="eastAsia"/>
                <w:b/>
                <w:bCs/>
                <w:sz w:val="24"/>
              </w:rPr>
              <w:t>0621002</w:t>
            </w:r>
          </w:p>
        </w:tc>
        <w:tc>
          <w:tcPr>
            <w:tcW w:w="2693" w:type="dxa"/>
            <w:gridSpan w:val="4"/>
            <w:vAlign w:val="center"/>
          </w:tcPr>
          <w:p w:rsidR="001F1AC9" w:rsidRDefault="00245B44">
            <w:pPr>
              <w:jc w:val="center"/>
              <w:rPr>
                <w:b/>
                <w:bCs/>
                <w:sz w:val="24"/>
              </w:rPr>
            </w:pPr>
            <w:r>
              <w:rPr>
                <w:rFonts w:hint="eastAsia"/>
                <w:b/>
                <w:bCs/>
                <w:sz w:val="24"/>
              </w:rPr>
              <w:t>第一外国语（俄语）</w:t>
            </w: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vAlign w:val="center"/>
          </w:tcPr>
          <w:p w:rsidR="001F1AC9" w:rsidRDefault="00245B44">
            <w:pPr>
              <w:jc w:val="center"/>
              <w:rPr>
                <w:b/>
                <w:bCs/>
                <w:sz w:val="24"/>
              </w:rPr>
            </w:pPr>
            <w:r>
              <w:rPr>
                <w:rFonts w:hint="eastAsia"/>
                <w:b/>
                <w:bCs/>
                <w:sz w:val="24"/>
              </w:rPr>
              <w:t>100</w:t>
            </w:r>
          </w:p>
        </w:tc>
        <w:tc>
          <w:tcPr>
            <w:tcW w:w="685" w:type="dxa"/>
            <w:vAlign w:val="center"/>
          </w:tcPr>
          <w:p w:rsidR="001F1AC9" w:rsidRDefault="00245B44">
            <w:pPr>
              <w:jc w:val="center"/>
              <w:rPr>
                <w:b/>
                <w:bCs/>
                <w:sz w:val="24"/>
              </w:rPr>
            </w:pPr>
            <w:r>
              <w:rPr>
                <w:rFonts w:hint="eastAsia"/>
                <w:b/>
                <w:bCs/>
                <w:sz w:val="24"/>
              </w:rPr>
              <w:t>4</w:t>
            </w:r>
          </w:p>
        </w:tc>
        <w:tc>
          <w:tcPr>
            <w:tcW w:w="1835" w:type="dxa"/>
            <w:vAlign w:val="center"/>
          </w:tcPr>
          <w:p w:rsidR="001F1AC9" w:rsidRDefault="00245B44">
            <w:pPr>
              <w:jc w:val="center"/>
              <w:rPr>
                <w:b/>
                <w:bCs/>
                <w:sz w:val="24"/>
              </w:rPr>
            </w:pPr>
            <w:r>
              <w:rPr>
                <w:rFonts w:hint="eastAsia"/>
                <w:b/>
                <w:bCs/>
                <w:sz w:val="24"/>
              </w:rPr>
              <w:t>国际教育学院</w:t>
            </w:r>
          </w:p>
        </w:tc>
        <w:tc>
          <w:tcPr>
            <w:tcW w:w="1368" w:type="dxa"/>
            <w:gridSpan w:val="2"/>
            <w:vMerge/>
            <w:vAlign w:val="center"/>
          </w:tcPr>
          <w:p w:rsidR="001F1AC9" w:rsidRDefault="001F1AC9">
            <w:pPr>
              <w:jc w:val="center"/>
              <w:rPr>
                <w:b/>
                <w:bCs/>
                <w:sz w:val="24"/>
              </w:rPr>
            </w:pPr>
          </w:p>
        </w:tc>
      </w:tr>
      <w:tr w:rsidR="001F1AC9">
        <w:trPr>
          <w:trHeight w:val="567"/>
          <w:jc w:val="center"/>
        </w:trPr>
        <w:tc>
          <w:tcPr>
            <w:tcW w:w="609" w:type="dxa"/>
            <w:vMerge/>
            <w:vAlign w:val="center"/>
          </w:tcPr>
          <w:p w:rsidR="001F1AC9" w:rsidRDefault="001F1AC9">
            <w:pPr>
              <w:rPr>
                <w:b/>
                <w:bCs/>
                <w:sz w:val="24"/>
              </w:rPr>
            </w:pPr>
          </w:p>
        </w:tc>
        <w:tc>
          <w:tcPr>
            <w:tcW w:w="390" w:type="dxa"/>
            <w:vMerge w:val="restart"/>
            <w:vAlign w:val="center"/>
          </w:tcPr>
          <w:p w:rsidR="001F1AC9" w:rsidRDefault="00245B44">
            <w:pPr>
              <w:rPr>
                <w:bCs/>
                <w:sz w:val="24"/>
              </w:rPr>
            </w:pPr>
            <w:r>
              <w:rPr>
                <w:rFonts w:hint="eastAsia"/>
                <w:bCs/>
                <w:sz w:val="24"/>
              </w:rPr>
              <w:t>学位基础课</w:t>
            </w:r>
          </w:p>
        </w:tc>
        <w:tc>
          <w:tcPr>
            <w:tcW w:w="1128" w:type="dxa"/>
            <w:vAlign w:val="center"/>
          </w:tcPr>
          <w:p w:rsidR="001F1AC9" w:rsidRDefault="00245B44">
            <w:pPr>
              <w:jc w:val="center"/>
              <w:rPr>
                <w:b/>
                <w:bCs/>
                <w:sz w:val="24"/>
              </w:rPr>
            </w:pPr>
            <w:r>
              <w:rPr>
                <w:rFonts w:hint="eastAsia"/>
                <w:b/>
                <w:bCs/>
                <w:sz w:val="24"/>
              </w:rPr>
              <w:t>9021001</w:t>
            </w:r>
          </w:p>
        </w:tc>
        <w:tc>
          <w:tcPr>
            <w:tcW w:w="2693" w:type="dxa"/>
            <w:gridSpan w:val="4"/>
            <w:vAlign w:val="center"/>
          </w:tcPr>
          <w:p w:rsidR="001F1AC9" w:rsidRDefault="00BF2089">
            <w:pPr>
              <w:jc w:val="center"/>
              <w:rPr>
                <w:b/>
                <w:bCs/>
                <w:sz w:val="24"/>
              </w:rPr>
            </w:pPr>
            <w:r>
              <w:rPr>
                <w:rFonts w:hint="eastAsia"/>
                <w:b/>
                <w:bCs/>
                <w:sz w:val="24"/>
              </w:rPr>
              <w:t>设计</w:t>
            </w:r>
            <w:r w:rsidR="00245B44">
              <w:rPr>
                <w:rFonts w:hint="eastAsia"/>
                <w:b/>
                <w:bCs/>
                <w:sz w:val="24"/>
              </w:rPr>
              <w:t>理论</w:t>
            </w:r>
            <w:r>
              <w:rPr>
                <w:rFonts w:hint="eastAsia"/>
                <w:b/>
                <w:bCs/>
                <w:sz w:val="24"/>
              </w:rPr>
              <w:t>研究</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jc w:val="center"/>
              <w:rPr>
                <w:b/>
                <w:bCs/>
                <w:sz w:val="24"/>
              </w:rPr>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Cs/>
                <w:sz w:val="24"/>
              </w:rPr>
            </w:pPr>
          </w:p>
        </w:tc>
        <w:tc>
          <w:tcPr>
            <w:tcW w:w="1128" w:type="dxa"/>
            <w:vAlign w:val="center"/>
          </w:tcPr>
          <w:p w:rsidR="001F1AC9" w:rsidRDefault="00245B44">
            <w:pPr>
              <w:jc w:val="center"/>
              <w:rPr>
                <w:b/>
                <w:bCs/>
                <w:sz w:val="24"/>
              </w:rPr>
            </w:pPr>
            <w:r>
              <w:rPr>
                <w:rFonts w:hint="eastAsia"/>
                <w:b/>
                <w:bCs/>
                <w:sz w:val="24"/>
              </w:rPr>
              <w:t>9021002</w:t>
            </w:r>
          </w:p>
        </w:tc>
        <w:tc>
          <w:tcPr>
            <w:tcW w:w="2693" w:type="dxa"/>
            <w:gridSpan w:val="4"/>
            <w:vAlign w:val="center"/>
          </w:tcPr>
          <w:p w:rsidR="001F1AC9" w:rsidRDefault="00245B44">
            <w:pPr>
              <w:jc w:val="center"/>
              <w:rPr>
                <w:b/>
                <w:bCs/>
                <w:sz w:val="24"/>
              </w:rPr>
            </w:pPr>
            <w:r>
              <w:rPr>
                <w:rFonts w:hint="eastAsia"/>
                <w:b/>
                <w:bCs/>
                <w:sz w:val="24"/>
              </w:rPr>
              <w:t>设计思维与方法</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1F1AC9">
            <w:pPr>
              <w:jc w:val="center"/>
              <w:rPr>
                <w:b/>
                <w:bCs/>
                <w:sz w:val="24"/>
              </w:rPr>
            </w:pPr>
          </w:p>
          <w:p w:rsidR="001F1AC9" w:rsidRDefault="00245B44">
            <w:pPr>
              <w:jc w:val="center"/>
              <w:rPr>
                <w:b/>
                <w:bCs/>
                <w:sz w:val="24"/>
              </w:rPr>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restart"/>
            <w:vAlign w:val="center"/>
          </w:tcPr>
          <w:p w:rsidR="001F1AC9" w:rsidRDefault="00245B44">
            <w:pPr>
              <w:rPr>
                <w:bCs/>
                <w:sz w:val="24"/>
              </w:rPr>
            </w:pPr>
            <w:r>
              <w:rPr>
                <w:rFonts w:hint="eastAsia"/>
                <w:bCs/>
                <w:sz w:val="24"/>
              </w:rPr>
              <w:t>学位专业课</w:t>
            </w:r>
          </w:p>
        </w:tc>
        <w:tc>
          <w:tcPr>
            <w:tcW w:w="1128" w:type="dxa"/>
            <w:vAlign w:val="center"/>
          </w:tcPr>
          <w:p w:rsidR="001F1AC9" w:rsidRDefault="00245B44">
            <w:pPr>
              <w:jc w:val="center"/>
              <w:rPr>
                <w:b/>
                <w:bCs/>
                <w:sz w:val="24"/>
              </w:rPr>
            </w:pPr>
            <w:r>
              <w:rPr>
                <w:rFonts w:hint="eastAsia"/>
                <w:b/>
                <w:bCs/>
                <w:sz w:val="24"/>
              </w:rPr>
              <w:t>9021003</w:t>
            </w:r>
          </w:p>
        </w:tc>
        <w:tc>
          <w:tcPr>
            <w:tcW w:w="1985" w:type="dxa"/>
            <w:vAlign w:val="center"/>
          </w:tcPr>
          <w:p w:rsidR="001F1AC9" w:rsidRDefault="00245B44">
            <w:pPr>
              <w:jc w:val="center"/>
              <w:rPr>
                <w:b/>
                <w:bCs/>
                <w:sz w:val="24"/>
              </w:rPr>
            </w:pPr>
            <w:r>
              <w:rPr>
                <w:rFonts w:hint="eastAsia"/>
                <w:b/>
                <w:bCs/>
                <w:sz w:val="24"/>
              </w:rPr>
              <w:t>设计研究课题</w:t>
            </w:r>
            <w:r>
              <w:rPr>
                <w:rFonts w:hint="eastAsia"/>
                <w:b/>
                <w:bCs/>
                <w:sz w:val="24"/>
              </w:rPr>
              <w:t>1</w:t>
            </w:r>
          </w:p>
        </w:tc>
        <w:tc>
          <w:tcPr>
            <w:tcW w:w="708" w:type="dxa"/>
            <w:gridSpan w:val="3"/>
            <w:vMerge w:val="restart"/>
            <w:vAlign w:val="center"/>
          </w:tcPr>
          <w:p w:rsidR="001F1AC9" w:rsidRDefault="00245B44">
            <w:pPr>
              <w:jc w:val="center"/>
              <w:rPr>
                <w:b/>
                <w:bCs/>
                <w:sz w:val="24"/>
              </w:rPr>
            </w:pPr>
            <w:r>
              <w:rPr>
                <w:rFonts w:hint="eastAsia"/>
                <w:b/>
                <w:bCs/>
                <w:sz w:val="24"/>
              </w:rPr>
              <w:t>01</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48</w:t>
            </w:r>
          </w:p>
        </w:tc>
        <w:tc>
          <w:tcPr>
            <w:tcW w:w="685" w:type="dxa"/>
            <w:vAlign w:val="center"/>
          </w:tcPr>
          <w:p w:rsidR="001F1AC9" w:rsidRDefault="00245B44">
            <w:pPr>
              <w:jc w:val="center"/>
              <w:rPr>
                <w:b/>
                <w:bCs/>
                <w:sz w:val="24"/>
              </w:rPr>
            </w:pPr>
            <w:r>
              <w:rPr>
                <w:rFonts w:hint="eastAsia"/>
                <w:b/>
                <w:bCs/>
                <w:sz w:val="24"/>
              </w:rPr>
              <w:t>3</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jc w:val="center"/>
              <w:rPr>
                <w:b/>
                <w:bCs/>
                <w:sz w:val="24"/>
              </w:rPr>
            </w:pPr>
            <w:r>
              <w:rPr>
                <w:rFonts w:hint="eastAsia"/>
                <w:b/>
                <w:bCs/>
                <w:sz w:val="24"/>
              </w:rPr>
              <w:t>考试</w:t>
            </w:r>
          </w:p>
        </w:tc>
      </w:tr>
      <w:tr w:rsidR="001F1AC9">
        <w:trPr>
          <w:trHeight w:val="500"/>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Cs/>
                <w:sz w:val="24"/>
              </w:rPr>
            </w:pPr>
          </w:p>
        </w:tc>
        <w:tc>
          <w:tcPr>
            <w:tcW w:w="1128" w:type="dxa"/>
            <w:vAlign w:val="center"/>
          </w:tcPr>
          <w:p w:rsidR="001F1AC9" w:rsidRDefault="00245B44">
            <w:pPr>
              <w:jc w:val="center"/>
              <w:rPr>
                <w:b/>
                <w:bCs/>
                <w:sz w:val="24"/>
              </w:rPr>
            </w:pPr>
            <w:r>
              <w:rPr>
                <w:rFonts w:hint="eastAsia"/>
                <w:b/>
                <w:bCs/>
                <w:sz w:val="24"/>
              </w:rPr>
              <w:t>9021004</w:t>
            </w:r>
          </w:p>
        </w:tc>
        <w:tc>
          <w:tcPr>
            <w:tcW w:w="1985" w:type="dxa"/>
            <w:vAlign w:val="center"/>
          </w:tcPr>
          <w:p w:rsidR="001F1AC9" w:rsidRDefault="00245B44">
            <w:pPr>
              <w:jc w:val="center"/>
              <w:rPr>
                <w:b/>
                <w:bCs/>
                <w:sz w:val="24"/>
              </w:rPr>
            </w:pPr>
            <w:r>
              <w:rPr>
                <w:rFonts w:hint="eastAsia"/>
                <w:b/>
                <w:bCs/>
                <w:sz w:val="24"/>
              </w:rPr>
              <w:t>设计研究课题</w:t>
            </w:r>
            <w:r>
              <w:rPr>
                <w:rFonts w:hint="eastAsia"/>
                <w:b/>
                <w:bCs/>
                <w:sz w:val="24"/>
              </w:rPr>
              <w:t>2</w:t>
            </w:r>
          </w:p>
        </w:tc>
        <w:tc>
          <w:tcPr>
            <w:tcW w:w="708" w:type="dxa"/>
            <w:gridSpan w:val="3"/>
            <w:vMerge/>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64</w:t>
            </w:r>
          </w:p>
        </w:tc>
        <w:tc>
          <w:tcPr>
            <w:tcW w:w="685" w:type="dxa"/>
            <w:vAlign w:val="center"/>
          </w:tcPr>
          <w:p w:rsidR="001F1AC9" w:rsidRDefault="00245B44">
            <w:pPr>
              <w:jc w:val="center"/>
              <w:rPr>
                <w:b/>
                <w:bCs/>
                <w:sz w:val="24"/>
              </w:rPr>
            </w:pPr>
            <w:r>
              <w:rPr>
                <w:rFonts w:hint="eastAsia"/>
                <w:b/>
                <w:bCs/>
                <w:sz w:val="24"/>
              </w:rPr>
              <w:t>4</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Cs/>
                <w:sz w:val="24"/>
              </w:rPr>
            </w:pPr>
          </w:p>
        </w:tc>
        <w:tc>
          <w:tcPr>
            <w:tcW w:w="1128" w:type="dxa"/>
            <w:vAlign w:val="center"/>
          </w:tcPr>
          <w:p w:rsidR="001F1AC9" w:rsidRDefault="00245B44">
            <w:pPr>
              <w:jc w:val="center"/>
              <w:rPr>
                <w:b/>
                <w:bCs/>
                <w:sz w:val="24"/>
              </w:rPr>
            </w:pPr>
            <w:r>
              <w:rPr>
                <w:rFonts w:hint="eastAsia"/>
                <w:b/>
                <w:bCs/>
                <w:sz w:val="24"/>
              </w:rPr>
              <w:t>9021005</w:t>
            </w:r>
          </w:p>
        </w:tc>
        <w:tc>
          <w:tcPr>
            <w:tcW w:w="1985" w:type="dxa"/>
            <w:vAlign w:val="center"/>
          </w:tcPr>
          <w:p w:rsidR="001F1AC9" w:rsidRDefault="00245B44">
            <w:pPr>
              <w:jc w:val="center"/>
              <w:rPr>
                <w:b/>
                <w:bCs/>
                <w:sz w:val="24"/>
              </w:rPr>
            </w:pPr>
            <w:r>
              <w:rPr>
                <w:rFonts w:hint="eastAsia"/>
                <w:b/>
                <w:bCs/>
                <w:sz w:val="24"/>
              </w:rPr>
              <w:t>设计研究课题</w:t>
            </w:r>
            <w:r>
              <w:rPr>
                <w:rFonts w:hint="eastAsia"/>
                <w:b/>
                <w:bCs/>
                <w:sz w:val="24"/>
              </w:rPr>
              <w:t>1</w:t>
            </w:r>
          </w:p>
        </w:tc>
        <w:tc>
          <w:tcPr>
            <w:tcW w:w="708" w:type="dxa"/>
            <w:gridSpan w:val="3"/>
            <w:vMerge w:val="restart"/>
            <w:vAlign w:val="center"/>
          </w:tcPr>
          <w:p w:rsidR="001F1AC9" w:rsidRDefault="00245B44">
            <w:pPr>
              <w:jc w:val="center"/>
              <w:rPr>
                <w:b/>
                <w:bCs/>
                <w:sz w:val="24"/>
              </w:rPr>
            </w:pPr>
            <w:r>
              <w:rPr>
                <w:rFonts w:hint="eastAsia"/>
                <w:b/>
                <w:bCs/>
                <w:sz w:val="24"/>
              </w:rPr>
              <w:t>02</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48</w:t>
            </w:r>
          </w:p>
        </w:tc>
        <w:tc>
          <w:tcPr>
            <w:tcW w:w="685" w:type="dxa"/>
            <w:vAlign w:val="center"/>
          </w:tcPr>
          <w:p w:rsidR="001F1AC9" w:rsidRDefault="00245B44">
            <w:pPr>
              <w:jc w:val="center"/>
              <w:rPr>
                <w:b/>
                <w:bCs/>
                <w:sz w:val="24"/>
              </w:rPr>
            </w:pPr>
            <w:r>
              <w:rPr>
                <w:rFonts w:hint="eastAsia"/>
                <w:b/>
                <w:bCs/>
                <w:sz w:val="24"/>
              </w:rPr>
              <w:t>3</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Cs/>
                <w:sz w:val="24"/>
              </w:rPr>
            </w:pPr>
          </w:p>
        </w:tc>
        <w:tc>
          <w:tcPr>
            <w:tcW w:w="1128" w:type="dxa"/>
            <w:vAlign w:val="center"/>
          </w:tcPr>
          <w:p w:rsidR="001F1AC9" w:rsidRDefault="00245B44">
            <w:pPr>
              <w:jc w:val="center"/>
              <w:rPr>
                <w:b/>
                <w:bCs/>
                <w:sz w:val="24"/>
              </w:rPr>
            </w:pPr>
            <w:r>
              <w:rPr>
                <w:rFonts w:hint="eastAsia"/>
                <w:b/>
                <w:bCs/>
                <w:sz w:val="24"/>
              </w:rPr>
              <w:t>9021006</w:t>
            </w:r>
          </w:p>
        </w:tc>
        <w:tc>
          <w:tcPr>
            <w:tcW w:w="1985" w:type="dxa"/>
            <w:vAlign w:val="center"/>
          </w:tcPr>
          <w:p w:rsidR="001F1AC9" w:rsidRDefault="00245B44">
            <w:pPr>
              <w:jc w:val="center"/>
              <w:rPr>
                <w:b/>
                <w:bCs/>
                <w:sz w:val="24"/>
              </w:rPr>
            </w:pPr>
            <w:r>
              <w:rPr>
                <w:rFonts w:hint="eastAsia"/>
                <w:b/>
                <w:bCs/>
                <w:sz w:val="24"/>
              </w:rPr>
              <w:t>设计研究课题</w:t>
            </w:r>
            <w:r>
              <w:rPr>
                <w:rFonts w:hint="eastAsia"/>
                <w:b/>
                <w:bCs/>
                <w:sz w:val="24"/>
              </w:rPr>
              <w:t>2</w:t>
            </w:r>
          </w:p>
        </w:tc>
        <w:tc>
          <w:tcPr>
            <w:tcW w:w="708" w:type="dxa"/>
            <w:gridSpan w:val="3"/>
            <w:vMerge/>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64</w:t>
            </w:r>
          </w:p>
        </w:tc>
        <w:tc>
          <w:tcPr>
            <w:tcW w:w="685" w:type="dxa"/>
            <w:vAlign w:val="center"/>
          </w:tcPr>
          <w:p w:rsidR="001F1AC9" w:rsidRDefault="00245B44">
            <w:pPr>
              <w:jc w:val="center"/>
              <w:rPr>
                <w:b/>
                <w:bCs/>
                <w:sz w:val="24"/>
              </w:rPr>
            </w:pPr>
            <w:r>
              <w:rPr>
                <w:rFonts w:hint="eastAsia"/>
                <w:b/>
                <w:bCs/>
                <w:sz w:val="24"/>
              </w:rPr>
              <w:t>4</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
                <w:bCs/>
                <w:sz w:val="24"/>
              </w:rPr>
            </w:pPr>
          </w:p>
        </w:tc>
        <w:tc>
          <w:tcPr>
            <w:tcW w:w="1128" w:type="dxa"/>
            <w:vAlign w:val="center"/>
          </w:tcPr>
          <w:p w:rsidR="001F1AC9" w:rsidRDefault="00245B44">
            <w:pPr>
              <w:jc w:val="center"/>
              <w:rPr>
                <w:b/>
                <w:bCs/>
                <w:sz w:val="24"/>
              </w:rPr>
            </w:pPr>
            <w:r>
              <w:rPr>
                <w:rFonts w:hint="eastAsia"/>
                <w:b/>
                <w:bCs/>
                <w:sz w:val="24"/>
              </w:rPr>
              <w:t>9021007</w:t>
            </w:r>
          </w:p>
        </w:tc>
        <w:tc>
          <w:tcPr>
            <w:tcW w:w="1985" w:type="dxa"/>
            <w:vAlign w:val="center"/>
          </w:tcPr>
          <w:p w:rsidR="001F1AC9" w:rsidRDefault="00245B44">
            <w:pPr>
              <w:jc w:val="center"/>
              <w:rPr>
                <w:b/>
                <w:bCs/>
                <w:sz w:val="24"/>
              </w:rPr>
            </w:pPr>
            <w:r>
              <w:rPr>
                <w:rFonts w:hint="eastAsia"/>
                <w:b/>
                <w:bCs/>
                <w:sz w:val="24"/>
              </w:rPr>
              <w:t>设计研究课题</w:t>
            </w:r>
            <w:r>
              <w:rPr>
                <w:rFonts w:hint="eastAsia"/>
                <w:b/>
                <w:bCs/>
                <w:sz w:val="24"/>
              </w:rPr>
              <w:t>1</w:t>
            </w:r>
          </w:p>
        </w:tc>
        <w:tc>
          <w:tcPr>
            <w:tcW w:w="708" w:type="dxa"/>
            <w:gridSpan w:val="3"/>
            <w:vMerge w:val="restart"/>
            <w:vAlign w:val="center"/>
          </w:tcPr>
          <w:p w:rsidR="001F1AC9" w:rsidRDefault="00245B44">
            <w:pPr>
              <w:jc w:val="center"/>
              <w:rPr>
                <w:b/>
                <w:bCs/>
                <w:sz w:val="24"/>
              </w:rPr>
            </w:pPr>
            <w:r>
              <w:rPr>
                <w:rFonts w:hint="eastAsia"/>
                <w:b/>
                <w:bCs/>
                <w:sz w:val="24"/>
              </w:rPr>
              <w:t>03</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5D292F">
            <w:pPr>
              <w:jc w:val="center"/>
              <w:rPr>
                <w:b/>
                <w:bCs/>
                <w:sz w:val="24"/>
              </w:rPr>
            </w:pPr>
            <w:r>
              <w:rPr>
                <w:rFonts w:hint="eastAsia"/>
                <w:b/>
                <w:bCs/>
                <w:sz w:val="24"/>
              </w:rPr>
              <w:t>48</w:t>
            </w:r>
          </w:p>
        </w:tc>
        <w:tc>
          <w:tcPr>
            <w:tcW w:w="685" w:type="dxa"/>
            <w:vAlign w:val="center"/>
          </w:tcPr>
          <w:p w:rsidR="001F1AC9" w:rsidRDefault="008D701D">
            <w:pPr>
              <w:jc w:val="center"/>
              <w:rPr>
                <w:b/>
                <w:bCs/>
                <w:sz w:val="24"/>
              </w:rPr>
            </w:pPr>
            <w:r>
              <w:rPr>
                <w:rFonts w:hint="eastAsia"/>
                <w:b/>
                <w:bCs/>
                <w:sz w:val="24"/>
              </w:rPr>
              <w:t>3</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考试</w:t>
            </w:r>
          </w:p>
        </w:tc>
      </w:tr>
      <w:tr w:rsidR="001F1AC9">
        <w:trPr>
          <w:trHeight w:val="567"/>
          <w:jc w:val="center"/>
        </w:trPr>
        <w:tc>
          <w:tcPr>
            <w:tcW w:w="609" w:type="dxa"/>
            <w:vMerge/>
            <w:vAlign w:val="center"/>
          </w:tcPr>
          <w:p w:rsidR="001F1AC9" w:rsidRDefault="001F1AC9">
            <w:pPr>
              <w:rPr>
                <w:b/>
                <w:bCs/>
                <w:sz w:val="24"/>
              </w:rPr>
            </w:pPr>
          </w:p>
        </w:tc>
        <w:tc>
          <w:tcPr>
            <w:tcW w:w="390" w:type="dxa"/>
            <w:vMerge/>
            <w:vAlign w:val="center"/>
          </w:tcPr>
          <w:p w:rsidR="001F1AC9" w:rsidRDefault="001F1AC9">
            <w:pPr>
              <w:rPr>
                <w:b/>
                <w:bCs/>
                <w:sz w:val="24"/>
              </w:rPr>
            </w:pPr>
          </w:p>
        </w:tc>
        <w:tc>
          <w:tcPr>
            <w:tcW w:w="1128" w:type="dxa"/>
            <w:vAlign w:val="center"/>
          </w:tcPr>
          <w:p w:rsidR="001F1AC9" w:rsidRDefault="00245B44">
            <w:pPr>
              <w:jc w:val="center"/>
              <w:rPr>
                <w:b/>
                <w:bCs/>
                <w:sz w:val="24"/>
              </w:rPr>
            </w:pPr>
            <w:r>
              <w:rPr>
                <w:rFonts w:hint="eastAsia"/>
                <w:b/>
                <w:bCs/>
                <w:sz w:val="24"/>
              </w:rPr>
              <w:t>2121008</w:t>
            </w:r>
          </w:p>
        </w:tc>
        <w:tc>
          <w:tcPr>
            <w:tcW w:w="1985" w:type="dxa"/>
            <w:vAlign w:val="center"/>
          </w:tcPr>
          <w:p w:rsidR="001F1AC9" w:rsidRDefault="00245B44">
            <w:pPr>
              <w:jc w:val="center"/>
              <w:rPr>
                <w:b/>
                <w:bCs/>
                <w:sz w:val="24"/>
              </w:rPr>
            </w:pPr>
            <w:r>
              <w:rPr>
                <w:rFonts w:hint="eastAsia"/>
                <w:b/>
                <w:bCs/>
                <w:sz w:val="24"/>
              </w:rPr>
              <w:t>设计研究课题</w:t>
            </w:r>
            <w:r>
              <w:rPr>
                <w:rFonts w:hint="eastAsia"/>
                <w:b/>
                <w:bCs/>
                <w:sz w:val="24"/>
              </w:rPr>
              <w:t>2</w:t>
            </w:r>
          </w:p>
        </w:tc>
        <w:tc>
          <w:tcPr>
            <w:tcW w:w="708" w:type="dxa"/>
            <w:gridSpan w:val="3"/>
            <w:vMerge/>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5D292F">
            <w:pPr>
              <w:jc w:val="center"/>
              <w:rPr>
                <w:b/>
                <w:bCs/>
                <w:sz w:val="24"/>
              </w:rPr>
            </w:pPr>
            <w:r>
              <w:rPr>
                <w:rFonts w:hint="eastAsia"/>
                <w:b/>
                <w:bCs/>
                <w:sz w:val="24"/>
              </w:rPr>
              <w:t>64</w:t>
            </w:r>
          </w:p>
        </w:tc>
        <w:tc>
          <w:tcPr>
            <w:tcW w:w="685" w:type="dxa"/>
            <w:vAlign w:val="center"/>
          </w:tcPr>
          <w:p w:rsidR="001F1AC9" w:rsidRDefault="008D701D">
            <w:pPr>
              <w:jc w:val="center"/>
              <w:rPr>
                <w:b/>
                <w:bCs/>
                <w:sz w:val="24"/>
              </w:rPr>
            </w:pPr>
            <w:r>
              <w:rPr>
                <w:rFonts w:hint="eastAsia"/>
                <w:b/>
                <w:bCs/>
                <w:sz w:val="24"/>
              </w:rPr>
              <w:t>4</w:t>
            </w:r>
          </w:p>
        </w:tc>
        <w:tc>
          <w:tcPr>
            <w:tcW w:w="1835" w:type="dxa"/>
            <w:vAlign w:val="center"/>
          </w:tcPr>
          <w:p w:rsidR="001F1AC9" w:rsidRDefault="00245B44">
            <w:pPr>
              <w:jc w:val="center"/>
              <w:rPr>
                <w:b/>
                <w:bCs/>
                <w:sz w:val="24"/>
              </w:rPr>
            </w:pPr>
            <w:r>
              <w:rPr>
                <w:rFonts w:hint="eastAsia"/>
                <w:b/>
                <w:bCs/>
                <w:sz w:val="24"/>
              </w:rPr>
              <w:t>机械学院</w:t>
            </w:r>
          </w:p>
        </w:tc>
        <w:tc>
          <w:tcPr>
            <w:tcW w:w="1368" w:type="dxa"/>
            <w:gridSpan w:val="2"/>
          </w:tcPr>
          <w:p w:rsidR="001F1AC9" w:rsidRDefault="00245B44">
            <w:pPr>
              <w:ind w:firstLineChars="98" w:firstLine="236"/>
            </w:pPr>
            <w:r>
              <w:rPr>
                <w:rFonts w:hint="eastAsia"/>
                <w:b/>
                <w:bCs/>
                <w:sz w:val="24"/>
              </w:rPr>
              <w:t>考试</w:t>
            </w:r>
          </w:p>
        </w:tc>
      </w:tr>
      <w:tr w:rsidR="001F1AC9">
        <w:trPr>
          <w:trHeight w:val="567"/>
          <w:jc w:val="center"/>
        </w:trPr>
        <w:tc>
          <w:tcPr>
            <w:tcW w:w="609" w:type="dxa"/>
            <w:vMerge w:val="restart"/>
            <w:vAlign w:val="center"/>
          </w:tcPr>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245B44">
            <w:pPr>
              <w:rPr>
                <w:b/>
                <w:bCs/>
                <w:sz w:val="24"/>
              </w:rPr>
            </w:pPr>
            <w:r>
              <w:rPr>
                <w:rFonts w:hint="eastAsia"/>
                <w:b/>
                <w:bCs/>
                <w:sz w:val="24"/>
              </w:rPr>
              <w:t>选修课</w:t>
            </w: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lastRenderedPageBreak/>
              <w:t>0322001</w:t>
            </w:r>
          </w:p>
        </w:tc>
        <w:tc>
          <w:tcPr>
            <w:tcW w:w="2693" w:type="dxa"/>
            <w:gridSpan w:val="4"/>
            <w:vAlign w:val="center"/>
          </w:tcPr>
          <w:p w:rsidR="001F1AC9" w:rsidRDefault="00245B44">
            <w:pPr>
              <w:jc w:val="center"/>
              <w:rPr>
                <w:b/>
                <w:bCs/>
                <w:sz w:val="24"/>
              </w:rPr>
            </w:pPr>
            <w:r>
              <w:rPr>
                <w:rFonts w:hint="eastAsia"/>
                <w:b/>
                <w:bCs/>
                <w:sz w:val="24"/>
              </w:rPr>
              <w:t>研究生口语</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1</w:t>
            </w:r>
          </w:p>
        </w:tc>
        <w:tc>
          <w:tcPr>
            <w:tcW w:w="1835" w:type="dxa"/>
            <w:vAlign w:val="center"/>
          </w:tcPr>
          <w:p w:rsidR="001F1AC9" w:rsidRDefault="00245B44">
            <w:pPr>
              <w:jc w:val="center"/>
              <w:rPr>
                <w:b/>
                <w:bCs/>
                <w:sz w:val="24"/>
              </w:rPr>
            </w:pPr>
            <w:r>
              <w:rPr>
                <w:rFonts w:hint="eastAsia"/>
                <w:b/>
                <w:bCs/>
                <w:sz w:val="24"/>
              </w:rPr>
              <w:t>外语学院</w:t>
            </w:r>
          </w:p>
        </w:tc>
        <w:tc>
          <w:tcPr>
            <w:tcW w:w="1368" w:type="dxa"/>
            <w:gridSpan w:val="2"/>
            <w:vAlign w:val="center"/>
          </w:tcPr>
          <w:p w:rsidR="001F1AC9" w:rsidRDefault="00245B44">
            <w:pPr>
              <w:jc w:val="center"/>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9022002</w:t>
            </w:r>
          </w:p>
        </w:tc>
        <w:tc>
          <w:tcPr>
            <w:tcW w:w="2693" w:type="dxa"/>
            <w:gridSpan w:val="4"/>
            <w:vAlign w:val="center"/>
          </w:tcPr>
          <w:p w:rsidR="001F1AC9" w:rsidRDefault="00245B44">
            <w:pPr>
              <w:jc w:val="center"/>
              <w:rPr>
                <w:b/>
                <w:bCs/>
                <w:sz w:val="24"/>
              </w:rPr>
            </w:pPr>
            <w:r>
              <w:rPr>
                <w:rFonts w:hint="eastAsia"/>
                <w:b/>
                <w:bCs/>
                <w:sz w:val="24"/>
              </w:rPr>
              <w:t>当代设计思潮</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16</w:t>
            </w:r>
          </w:p>
        </w:tc>
        <w:tc>
          <w:tcPr>
            <w:tcW w:w="685" w:type="dxa"/>
            <w:vAlign w:val="center"/>
          </w:tcPr>
          <w:p w:rsidR="001F1AC9" w:rsidRDefault="00245B44">
            <w:pPr>
              <w:jc w:val="center"/>
              <w:rPr>
                <w:b/>
                <w:bCs/>
                <w:sz w:val="24"/>
              </w:rPr>
            </w:pPr>
            <w:r>
              <w:rPr>
                <w:rFonts w:hint="eastAsia"/>
                <w:b/>
                <w:bCs/>
                <w:sz w:val="24"/>
              </w:rPr>
              <w:t>1</w:t>
            </w:r>
          </w:p>
        </w:tc>
        <w:tc>
          <w:tcPr>
            <w:tcW w:w="1835" w:type="dxa"/>
          </w:tcPr>
          <w:p w:rsidR="001F1AC9" w:rsidRDefault="00245B44">
            <w:pPr>
              <w:jc w:val="center"/>
              <w:rPr>
                <w:b/>
                <w:bCs/>
                <w:sz w:val="24"/>
              </w:rPr>
            </w:pPr>
            <w:r>
              <w:rPr>
                <w:rFonts w:hint="eastAsia"/>
                <w:b/>
                <w:bCs/>
                <w:sz w:val="24"/>
              </w:rPr>
              <w:t>建筑与艺术设计学院</w:t>
            </w:r>
          </w:p>
        </w:tc>
        <w:tc>
          <w:tcPr>
            <w:tcW w:w="575" w:type="dxa"/>
          </w:tcPr>
          <w:p w:rsidR="001F1AC9" w:rsidRDefault="00245B44">
            <w:pPr>
              <w:jc w:val="center"/>
              <w:rPr>
                <w:b/>
                <w:bCs/>
                <w:sz w:val="24"/>
              </w:rPr>
            </w:pPr>
            <w:r>
              <w:rPr>
                <w:rFonts w:hint="eastAsia"/>
                <w:b/>
                <w:bCs/>
                <w:sz w:val="24"/>
              </w:rPr>
              <w:t>必选</w:t>
            </w:r>
          </w:p>
        </w:tc>
        <w:tc>
          <w:tcPr>
            <w:tcW w:w="793" w:type="dxa"/>
          </w:tcPr>
          <w:p w:rsidR="001F1AC9" w:rsidRDefault="00245B44">
            <w:pPr>
              <w:jc w:val="center"/>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9022003</w:t>
            </w:r>
          </w:p>
        </w:tc>
        <w:tc>
          <w:tcPr>
            <w:tcW w:w="2693" w:type="dxa"/>
            <w:gridSpan w:val="4"/>
            <w:vAlign w:val="center"/>
          </w:tcPr>
          <w:p w:rsidR="001F1AC9" w:rsidRDefault="00245B44">
            <w:pPr>
              <w:jc w:val="center"/>
              <w:rPr>
                <w:b/>
                <w:bCs/>
                <w:sz w:val="24"/>
              </w:rPr>
            </w:pPr>
            <w:r>
              <w:rPr>
                <w:rFonts w:hint="eastAsia"/>
                <w:b/>
                <w:bCs/>
                <w:sz w:val="24"/>
              </w:rPr>
              <w:t>艺术批判</w:t>
            </w: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tcPr>
          <w:p w:rsidR="001F1AC9" w:rsidRDefault="00245B44">
            <w:pPr>
              <w:jc w:val="center"/>
              <w:rPr>
                <w:b/>
                <w:bCs/>
                <w:sz w:val="24"/>
              </w:rPr>
            </w:pPr>
            <w:r>
              <w:rPr>
                <w:rFonts w:hint="eastAsia"/>
                <w:b/>
                <w:bCs/>
                <w:sz w:val="24"/>
              </w:rPr>
              <w:t>建筑与艺术设计学院</w:t>
            </w:r>
          </w:p>
        </w:tc>
        <w:tc>
          <w:tcPr>
            <w:tcW w:w="575" w:type="dxa"/>
          </w:tcPr>
          <w:p w:rsidR="001F1AC9" w:rsidRDefault="00245B44">
            <w:pPr>
              <w:jc w:val="center"/>
              <w:rPr>
                <w:b/>
                <w:bCs/>
                <w:sz w:val="24"/>
              </w:rPr>
            </w:pPr>
            <w:r>
              <w:rPr>
                <w:rFonts w:hint="eastAsia"/>
                <w:b/>
                <w:bCs/>
                <w:sz w:val="24"/>
              </w:rPr>
              <w:t>必选</w:t>
            </w:r>
          </w:p>
        </w:tc>
        <w:tc>
          <w:tcPr>
            <w:tcW w:w="793" w:type="dxa"/>
          </w:tcPr>
          <w:p w:rsidR="001F1AC9" w:rsidRDefault="00245B44">
            <w:pPr>
              <w:jc w:val="center"/>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9022004</w:t>
            </w:r>
          </w:p>
        </w:tc>
        <w:tc>
          <w:tcPr>
            <w:tcW w:w="2693" w:type="dxa"/>
            <w:gridSpan w:val="4"/>
            <w:vAlign w:val="center"/>
          </w:tcPr>
          <w:p w:rsidR="001F1AC9" w:rsidRDefault="00245B44">
            <w:pPr>
              <w:jc w:val="center"/>
              <w:rPr>
                <w:b/>
                <w:bCs/>
                <w:sz w:val="24"/>
              </w:rPr>
            </w:pPr>
            <w:r>
              <w:rPr>
                <w:rFonts w:hint="eastAsia"/>
                <w:b/>
                <w:bCs/>
                <w:sz w:val="24"/>
              </w:rPr>
              <w:t>中国传统文脉与文化现象</w:t>
            </w: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tcPr>
          <w:p w:rsidR="001F1AC9" w:rsidRDefault="00245B44">
            <w:pPr>
              <w:jc w:val="center"/>
              <w:rPr>
                <w:b/>
                <w:bCs/>
                <w:sz w:val="24"/>
              </w:rPr>
            </w:pPr>
            <w:r>
              <w:rPr>
                <w:rFonts w:hint="eastAsia"/>
                <w:b/>
                <w:bCs/>
                <w:sz w:val="24"/>
              </w:rPr>
              <w:t>建筑与艺术设计学院</w:t>
            </w:r>
          </w:p>
        </w:tc>
        <w:tc>
          <w:tcPr>
            <w:tcW w:w="575" w:type="dxa"/>
          </w:tcPr>
          <w:p w:rsidR="001F1AC9" w:rsidRDefault="00245B44">
            <w:pPr>
              <w:jc w:val="center"/>
              <w:rPr>
                <w:b/>
                <w:bCs/>
                <w:sz w:val="24"/>
              </w:rPr>
            </w:pPr>
            <w:r>
              <w:rPr>
                <w:rFonts w:hint="eastAsia"/>
                <w:b/>
                <w:bCs/>
                <w:sz w:val="24"/>
              </w:rPr>
              <w:t>必选</w:t>
            </w:r>
          </w:p>
        </w:tc>
        <w:tc>
          <w:tcPr>
            <w:tcW w:w="793" w:type="dxa"/>
          </w:tcPr>
          <w:p w:rsidR="001F1AC9" w:rsidRDefault="00245B44">
            <w:pPr>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tcBorders>
              <w:bottom w:val="single" w:sz="12" w:space="0" w:color="auto"/>
            </w:tcBorders>
            <w:vAlign w:val="center"/>
          </w:tcPr>
          <w:p w:rsidR="001F1AC9" w:rsidRDefault="00245B44">
            <w:pPr>
              <w:jc w:val="center"/>
              <w:rPr>
                <w:b/>
                <w:bCs/>
                <w:sz w:val="24"/>
              </w:rPr>
            </w:pPr>
            <w:r>
              <w:rPr>
                <w:rFonts w:hint="eastAsia"/>
                <w:b/>
                <w:bCs/>
                <w:sz w:val="24"/>
              </w:rPr>
              <w:t>9022005</w:t>
            </w:r>
          </w:p>
        </w:tc>
        <w:tc>
          <w:tcPr>
            <w:tcW w:w="2693" w:type="dxa"/>
            <w:gridSpan w:val="4"/>
            <w:tcBorders>
              <w:bottom w:val="single" w:sz="12" w:space="0" w:color="auto"/>
            </w:tcBorders>
            <w:vAlign w:val="center"/>
          </w:tcPr>
          <w:p w:rsidR="001F1AC9" w:rsidRDefault="00245B44">
            <w:pPr>
              <w:jc w:val="center"/>
              <w:rPr>
                <w:b/>
                <w:bCs/>
                <w:sz w:val="24"/>
              </w:rPr>
            </w:pPr>
            <w:r>
              <w:rPr>
                <w:rFonts w:hint="eastAsia"/>
                <w:b/>
                <w:bCs/>
                <w:sz w:val="24"/>
              </w:rPr>
              <w:t>学位论文撰写</w:t>
            </w:r>
          </w:p>
        </w:tc>
        <w:tc>
          <w:tcPr>
            <w:tcW w:w="580" w:type="dxa"/>
            <w:tcBorders>
              <w:bottom w:val="single" w:sz="12" w:space="0" w:color="auto"/>
            </w:tcBorders>
            <w:vAlign w:val="center"/>
          </w:tcPr>
          <w:p w:rsidR="001F1AC9" w:rsidRDefault="00245B44">
            <w:pPr>
              <w:jc w:val="center"/>
              <w:rPr>
                <w:b/>
                <w:bCs/>
                <w:sz w:val="24"/>
              </w:rPr>
            </w:pPr>
            <w:r>
              <w:rPr>
                <w:rFonts w:hint="eastAsia"/>
                <w:b/>
                <w:bCs/>
                <w:sz w:val="24"/>
              </w:rPr>
              <w:t>2</w:t>
            </w:r>
          </w:p>
        </w:tc>
        <w:tc>
          <w:tcPr>
            <w:tcW w:w="720" w:type="dxa"/>
            <w:tcBorders>
              <w:bottom w:val="single" w:sz="12" w:space="0" w:color="auto"/>
            </w:tcBorders>
            <w:vAlign w:val="center"/>
          </w:tcPr>
          <w:p w:rsidR="001F1AC9" w:rsidRDefault="00245B44">
            <w:pPr>
              <w:jc w:val="center"/>
              <w:rPr>
                <w:b/>
                <w:bCs/>
                <w:sz w:val="24"/>
              </w:rPr>
            </w:pPr>
            <w:r>
              <w:rPr>
                <w:rFonts w:hint="eastAsia"/>
                <w:b/>
                <w:bCs/>
                <w:sz w:val="24"/>
              </w:rPr>
              <w:t>16</w:t>
            </w:r>
          </w:p>
        </w:tc>
        <w:tc>
          <w:tcPr>
            <w:tcW w:w="685" w:type="dxa"/>
            <w:tcBorders>
              <w:bottom w:val="single" w:sz="12" w:space="0" w:color="auto"/>
            </w:tcBorders>
            <w:vAlign w:val="center"/>
          </w:tcPr>
          <w:p w:rsidR="001F1AC9" w:rsidRDefault="00245B44">
            <w:pPr>
              <w:jc w:val="center"/>
              <w:rPr>
                <w:b/>
                <w:bCs/>
                <w:sz w:val="24"/>
              </w:rPr>
            </w:pPr>
            <w:r>
              <w:rPr>
                <w:rFonts w:hint="eastAsia"/>
                <w:b/>
                <w:bCs/>
                <w:sz w:val="24"/>
              </w:rPr>
              <w:t>1</w:t>
            </w:r>
          </w:p>
        </w:tc>
        <w:tc>
          <w:tcPr>
            <w:tcW w:w="1835" w:type="dxa"/>
            <w:tcBorders>
              <w:bottom w:val="single" w:sz="12" w:space="0" w:color="auto"/>
            </w:tcBorders>
            <w:vAlign w:val="center"/>
          </w:tcPr>
          <w:p w:rsidR="001F1AC9" w:rsidRDefault="00245B44">
            <w:pPr>
              <w:jc w:val="center"/>
              <w:rPr>
                <w:b/>
                <w:bCs/>
                <w:sz w:val="24"/>
              </w:rPr>
            </w:pPr>
            <w:r>
              <w:rPr>
                <w:rFonts w:hint="eastAsia"/>
                <w:b/>
                <w:bCs/>
                <w:sz w:val="24"/>
              </w:rPr>
              <w:t>建筑与艺术设计学院</w:t>
            </w:r>
          </w:p>
        </w:tc>
        <w:tc>
          <w:tcPr>
            <w:tcW w:w="575" w:type="dxa"/>
            <w:tcBorders>
              <w:bottom w:val="single" w:sz="12" w:space="0" w:color="auto"/>
            </w:tcBorders>
          </w:tcPr>
          <w:p w:rsidR="001F1AC9" w:rsidRDefault="00245B44">
            <w:pPr>
              <w:jc w:val="center"/>
              <w:rPr>
                <w:b/>
                <w:bCs/>
                <w:sz w:val="24"/>
              </w:rPr>
            </w:pPr>
            <w:r>
              <w:rPr>
                <w:rFonts w:hint="eastAsia"/>
                <w:b/>
                <w:bCs/>
                <w:sz w:val="24"/>
              </w:rPr>
              <w:t>必选</w:t>
            </w:r>
          </w:p>
        </w:tc>
        <w:tc>
          <w:tcPr>
            <w:tcW w:w="793" w:type="dxa"/>
            <w:tcBorders>
              <w:bottom w:val="single" w:sz="12" w:space="0" w:color="auto"/>
            </w:tcBorders>
          </w:tcPr>
          <w:p w:rsidR="001F1AC9" w:rsidRDefault="00245B44">
            <w:pPr>
              <w:jc w:val="center"/>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9022006</w:t>
            </w:r>
          </w:p>
        </w:tc>
        <w:tc>
          <w:tcPr>
            <w:tcW w:w="2145" w:type="dxa"/>
            <w:gridSpan w:val="3"/>
            <w:tcBorders>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媒体建筑</w:t>
            </w:r>
          </w:p>
        </w:tc>
        <w:tc>
          <w:tcPr>
            <w:tcW w:w="548" w:type="dxa"/>
            <w:vMerge w:val="restart"/>
            <w:tcBorders>
              <w:left w:val="single" w:sz="6" w:space="0" w:color="auto"/>
            </w:tcBorders>
            <w:vAlign w:val="center"/>
          </w:tcPr>
          <w:p w:rsidR="001F1AC9" w:rsidRDefault="001F1AC9">
            <w:pPr>
              <w:widowControl/>
              <w:spacing w:before="100" w:beforeAutospacing="1" w:after="100" w:afterAutospacing="1"/>
              <w:rPr>
                <w:b/>
                <w:bCs/>
                <w:sz w:val="24"/>
              </w:rPr>
            </w:pPr>
          </w:p>
          <w:p w:rsidR="001F1AC9" w:rsidRDefault="00245B44">
            <w:pPr>
              <w:widowControl/>
              <w:spacing w:before="100" w:beforeAutospacing="1" w:after="100" w:afterAutospacing="1"/>
              <w:rPr>
                <w:b/>
                <w:bCs/>
                <w:sz w:val="24"/>
              </w:rPr>
            </w:pPr>
            <w:r>
              <w:rPr>
                <w:rFonts w:hint="eastAsia"/>
                <w:b/>
                <w:bCs/>
                <w:sz w:val="24"/>
              </w:rPr>
              <w:t>01</w:t>
            </w:r>
          </w:p>
          <w:p w:rsidR="001F1AC9" w:rsidRDefault="001F1AC9">
            <w:pPr>
              <w:spacing w:before="100" w:beforeAutospacing="1" w:after="100" w:afterAutospacing="1"/>
              <w:jc w:val="center"/>
              <w:rPr>
                <w:b/>
                <w:bCs/>
                <w:sz w:val="24"/>
              </w:rPr>
            </w:pPr>
          </w:p>
        </w:tc>
        <w:tc>
          <w:tcPr>
            <w:tcW w:w="580" w:type="dxa"/>
            <w:vAlign w:val="center"/>
          </w:tcPr>
          <w:p w:rsidR="001F1AC9" w:rsidRDefault="00245B44">
            <w:pPr>
              <w:jc w:val="center"/>
              <w:rPr>
                <w:b/>
                <w:bCs/>
                <w:sz w:val="24"/>
              </w:rPr>
            </w:pPr>
            <w:r>
              <w:rPr>
                <w:rFonts w:hint="eastAsia"/>
                <w:b/>
                <w:bCs/>
                <w:sz w:val="24"/>
              </w:rPr>
              <w:t>1</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9022007</w:t>
            </w:r>
          </w:p>
        </w:tc>
        <w:tc>
          <w:tcPr>
            <w:tcW w:w="2145" w:type="dxa"/>
            <w:gridSpan w:val="3"/>
            <w:tcBorders>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调研方法论</w:t>
            </w:r>
          </w:p>
        </w:tc>
        <w:tc>
          <w:tcPr>
            <w:tcW w:w="548" w:type="dxa"/>
            <w:vMerge/>
            <w:tcBorders>
              <w:left w:val="single" w:sz="6" w:space="0" w:color="auto"/>
            </w:tcBorders>
            <w:vAlign w:val="center"/>
          </w:tcPr>
          <w:p w:rsidR="001F1AC9" w:rsidRDefault="001F1AC9">
            <w:pPr>
              <w:spacing w:before="100" w:beforeAutospacing="1" w:after="100" w:afterAutospacing="1"/>
              <w:jc w:val="center"/>
              <w:rPr>
                <w:b/>
                <w:bCs/>
                <w:sz w:val="24"/>
              </w:rPr>
            </w:pPr>
          </w:p>
        </w:tc>
        <w:tc>
          <w:tcPr>
            <w:tcW w:w="580" w:type="dxa"/>
            <w:vAlign w:val="center"/>
          </w:tcPr>
          <w:p w:rsidR="001F1AC9" w:rsidRDefault="008D701D">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9022008</w:t>
            </w:r>
          </w:p>
        </w:tc>
        <w:tc>
          <w:tcPr>
            <w:tcW w:w="2145" w:type="dxa"/>
            <w:gridSpan w:val="3"/>
            <w:tcBorders>
              <w:right w:val="single" w:sz="6" w:space="0" w:color="auto"/>
            </w:tcBorders>
            <w:vAlign w:val="center"/>
          </w:tcPr>
          <w:p w:rsidR="001F1AC9" w:rsidRDefault="00245B44">
            <w:pPr>
              <w:widowControl/>
              <w:spacing w:before="100" w:beforeAutospacing="1" w:after="100" w:afterAutospacing="1"/>
              <w:ind w:firstLineChars="200" w:firstLine="482"/>
              <w:rPr>
                <w:b/>
                <w:bCs/>
                <w:sz w:val="24"/>
              </w:rPr>
            </w:pPr>
            <w:r>
              <w:rPr>
                <w:rFonts w:hint="eastAsia"/>
                <w:b/>
                <w:bCs/>
                <w:sz w:val="24"/>
              </w:rPr>
              <w:t>前沿动态</w:t>
            </w:r>
          </w:p>
        </w:tc>
        <w:tc>
          <w:tcPr>
            <w:tcW w:w="548" w:type="dxa"/>
            <w:vMerge/>
            <w:tcBorders>
              <w:left w:val="single" w:sz="6" w:space="0" w:color="auto"/>
            </w:tcBorders>
            <w:vAlign w:val="center"/>
          </w:tcPr>
          <w:p w:rsidR="001F1AC9" w:rsidRDefault="001F1AC9">
            <w:pPr>
              <w:spacing w:before="100" w:beforeAutospacing="1" w:after="100" w:afterAutospacing="1"/>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tcBorders>
              <w:bottom w:val="single" w:sz="12" w:space="0" w:color="auto"/>
            </w:tcBorders>
            <w:vAlign w:val="center"/>
          </w:tcPr>
          <w:p w:rsidR="001F1AC9" w:rsidRDefault="00245B44">
            <w:pPr>
              <w:jc w:val="center"/>
              <w:rPr>
                <w:b/>
                <w:bCs/>
                <w:sz w:val="24"/>
              </w:rPr>
            </w:pPr>
            <w:r>
              <w:rPr>
                <w:rFonts w:hint="eastAsia"/>
                <w:b/>
                <w:bCs/>
                <w:sz w:val="24"/>
              </w:rPr>
              <w:t>9022009</w:t>
            </w:r>
          </w:p>
        </w:tc>
        <w:tc>
          <w:tcPr>
            <w:tcW w:w="2145" w:type="dxa"/>
            <w:gridSpan w:val="3"/>
            <w:tcBorders>
              <w:bottom w:val="single" w:sz="12" w:space="0" w:color="auto"/>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光与空间</w:t>
            </w:r>
          </w:p>
        </w:tc>
        <w:tc>
          <w:tcPr>
            <w:tcW w:w="548" w:type="dxa"/>
            <w:vMerge/>
            <w:tcBorders>
              <w:left w:val="single" w:sz="6" w:space="0" w:color="auto"/>
              <w:bottom w:val="single" w:sz="12" w:space="0" w:color="auto"/>
            </w:tcBorders>
            <w:vAlign w:val="center"/>
          </w:tcPr>
          <w:p w:rsidR="001F1AC9" w:rsidRDefault="001F1AC9">
            <w:pPr>
              <w:widowControl/>
              <w:spacing w:before="100" w:beforeAutospacing="1" w:after="100" w:afterAutospacing="1"/>
              <w:jc w:val="center"/>
              <w:rPr>
                <w:b/>
                <w:bCs/>
                <w:sz w:val="24"/>
              </w:rPr>
            </w:pPr>
          </w:p>
        </w:tc>
        <w:tc>
          <w:tcPr>
            <w:tcW w:w="580" w:type="dxa"/>
            <w:tcBorders>
              <w:bottom w:val="single" w:sz="12" w:space="0" w:color="auto"/>
            </w:tcBorders>
            <w:vAlign w:val="center"/>
          </w:tcPr>
          <w:p w:rsidR="001F1AC9" w:rsidRDefault="00245B44">
            <w:pPr>
              <w:jc w:val="center"/>
              <w:rPr>
                <w:b/>
                <w:bCs/>
                <w:sz w:val="24"/>
              </w:rPr>
            </w:pPr>
            <w:r>
              <w:rPr>
                <w:rFonts w:hint="eastAsia"/>
                <w:b/>
                <w:bCs/>
                <w:sz w:val="24"/>
              </w:rPr>
              <w:t>2</w:t>
            </w:r>
          </w:p>
        </w:tc>
        <w:tc>
          <w:tcPr>
            <w:tcW w:w="720" w:type="dxa"/>
            <w:tcBorders>
              <w:bottom w:val="single" w:sz="12" w:space="0" w:color="auto"/>
            </w:tcBorders>
            <w:vAlign w:val="center"/>
          </w:tcPr>
          <w:p w:rsidR="001F1AC9" w:rsidRDefault="00245B44">
            <w:pPr>
              <w:jc w:val="center"/>
              <w:rPr>
                <w:b/>
                <w:bCs/>
                <w:sz w:val="24"/>
              </w:rPr>
            </w:pPr>
            <w:r>
              <w:rPr>
                <w:rFonts w:hint="eastAsia"/>
                <w:b/>
                <w:bCs/>
                <w:sz w:val="24"/>
              </w:rPr>
              <w:t>32</w:t>
            </w:r>
          </w:p>
        </w:tc>
        <w:tc>
          <w:tcPr>
            <w:tcW w:w="685" w:type="dxa"/>
            <w:tcBorders>
              <w:bottom w:val="single" w:sz="12" w:space="0" w:color="auto"/>
            </w:tcBorders>
            <w:vAlign w:val="center"/>
          </w:tcPr>
          <w:p w:rsidR="001F1AC9" w:rsidRDefault="00245B44">
            <w:pPr>
              <w:jc w:val="center"/>
              <w:rPr>
                <w:b/>
                <w:bCs/>
                <w:sz w:val="24"/>
              </w:rPr>
            </w:pPr>
            <w:r>
              <w:rPr>
                <w:rFonts w:hint="eastAsia"/>
                <w:b/>
                <w:bCs/>
                <w:sz w:val="24"/>
              </w:rPr>
              <w:t>2</w:t>
            </w:r>
          </w:p>
        </w:tc>
        <w:tc>
          <w:tcPr>
            <w:tcW w:w="1835" w:type="dxa"/>
            <w:tcBorders>
              <w:bottom w:val="single" w:sz="12" w:space="0" w:color="auto"/>
            </w:tcBorders>
            <w:vAlign w:val="center"/>
          </w:tcPr>
          <w:p w:rsidR="001F1AC9" w:rsidRDefault="00245B44">
            <w:pPr>
              <w:jc w:val="center"/>
              <w:rPr>
                <w:b/>
                <w:bCs/>
                <w:sz w:val="24"/>
              </w:rPr>
            </w:pPr>
            <w:r>
              <w:rPr>
                <w:rFonts w:hint="eastAsia"/>
                <w:b/>
                <w:bCs/>
                <w:sz w:val="24"/>
              </w:rPr>
              <w:t>建筑与艺术设计学院</w:t>
            </w:r>
          </w:p>
        </w:tc>
        <w:tc>
          <w:tcPr>
            <w:tcW w:w="1368" w:type="dxa"/>
            <w:gridSpan w:val="2"/>
            <w:tcBorders>
              <w:bottom w:val="single" w:sz="12" w:space="0" w:color="auto"/>
            </w:tcBorders>
          </w:tcPr>
          <w:p w:rsidR="001F1AC9" w:rsidRDefault="00245B44">
            <w:pPr>
              <w:ind w:firstLineChars="98" w:firstLine="236"/>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tcBorders>
              <w:top w:val="single" w:sz="12" w:space="0" w:color="auto"/>
            </w:tcBorders>
            <w:vAlign w:val="center"/>
          </w:tcPr>
          <w:p w:rsidR="001F1AC9" w:rsidRDefault="00245B44">
            <w:pPr>
              <w:jc w:val="center"/>
              <w:rPr>
                <w:b/>
                <w:bCs/>
                <w:sz w:val="24"/>
              </w:rPr>
            </w:pPr>
            <w:r>
              <w:rPr>
                <w:rFonts w:hint="eastAsia"/>
                <w:b/>
                <w:bCs/>
                <w:sz w:val="24"/>
              </w:rPr>
              <w:t>9022010</w:t>
            </w:r>
          </w:p>
        </w:tc>
        <w:tc>
          <w:tcPr>
            <w:tcW w:w="2145" w:type="dxa"/>
            <w:gridSpan w:val="3"/>
            <w:tcBorders>
              <w:top w:val="single" w:sz="12" w:space="0" w:color="auto"/>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动画构想</w:t>
            </w:r>
          </w:p>
        </w:tc>
        <w:tc>
          <w:tcPr>
            <w:tcW w:w="548" w:type="dxa"/>
            <w:vMerge w:val="restart"/>
            <w:tcBorders>
              <w:top w:val="single" w:sz="12" w:space="0" w:color="auto"/>
              <w:left w:val="single" w:sz="6" w:space="0" w:color="auto"/>
            </w:tcBorders>
            <w:vAlign w:val="center"/>
          </w:tcPr>
          <w:p w:rsidR="001F1AC9" w:rsidRDefault="001F1AC9">
            <w:pPr>
              <w:widowControl/>
              <w:spacing w:before="100" w:beforeAutospacing="1" w:after="100" w:afterAutospacing="1"/>
              <w:rPr>
                <w:b/>
                <w:bCs/>
                <w:sz w:val="24"/>
              </w:rPr>
            </w:pPr>
          </w:p>
          <w:p w:rsidR="001F1AC9" w:rsidRDefault="00245B44">
            <w:pPr>
              <w:widowControl/>
              <w:spacing w:before="100" w:beforeAutospacing="1" w:after="100" w:afterAutospacing="1"/>
              <w:rPr>
                <w:b/>
                <w:bCs/>
                <w:sz w:val="24"/>
              </w:rPr>
            </w:pPr>
            <w:r>
              <w:rPr>
                <w:rFonts w:hint="eastAsia"/>
                <w:b/>
                <w:bCs/>
                <w:sz w:val="24"/>
              </w:rPr>
              <w:t>02</w:t>
            </w:r>
          </w:p>
          <w:p w:rsidR="001F1AC9" w:rsidRDefault="001F1AC9">
            <w:pPr>
              <w:spacing w:before="100" w:beforeAutospacing="1" w:after="100" w:afterAutospacing="1"/>
              <w:jc w:val="center"/>
              <w:rPr>
                <w:b/>
                <w:bCs/>
                <w:sz w:val="24"/>
              </w:rPr>
            </w:pPr>
          </w:p>
        </w:tc>
        <w:tc>
          <w:tcPr>
            <w:tcW w:w="580" w:type="dxa"/>
            <w:tcBorders>
              <w:top w:val="single" w:sz="12" w:space="0" w:color="auto"/>
            </w:tcBorders>
            <w:vAlign w:val="center"/>
          </w:tcPr>
          <w:p w:rsidR="001F1AC9" w:rsidRDefault="00245B44">
            <w:pPr>
              <w:jc w:val="center"/>
              <w:rPr>
                <w:b/>
                <w:bCs/>
                <w:sz w:val="24"/>
              </w:rPr>
            </w:pPr>
            <w:r>
              <w:rPr>
                <w:rFonts w:hint="eastAsia"/>
                <w:b/>
                <w:bCs/>
                <w:sz w:val="24"/>
              </w:rPr>
              <w:t>1</w:t>
            </w:r>
          </w:p>
        </w:tc>
        <w:tc>
          <w:tcPr>
            <w:tcW w:w="720" w:type="dxa"/>
            <w:tcBorders>
              <w:top w:val="single" w:sz="12" w:space="0" w:color="auto"/>
            </w:tcBorders>
            <w:vAlign w:val="center"/>
          </w:tcPr>
          <w:p w:rsidR="001F1AC9" w:rsidRDefault="00245B44">
            <w:pPr>
              <w:jc w:val="center"/>
              <w:rPr>
                <w:b/>
                <w:bCs/>
                <w:sz w:val="24"/>
              </w:rPr>
            </w:pPr>
            <w:r>
              <w:rPr>
                <w:rFonts w:hint="eastAsia"/>
                <w:b/>
                <w:bCs/>
                <w:sz w:val="24"/>
              </w:rPr>
              <w:t>64</w:t>
            </w:r>
          </w:p>
        </w:tc>
        <w:tc>
          <w:tcPr>
            <w:tcW w:w="685" w:type="dxa"/>
            <w:tcBorders>
              <w:top w:val="single" w:sz="12" w:space="0" w:color="auto"/>
            </w:tcBorders>
            <w:vAlign w:val="center"/>
          </w:tcPr>
          <w:p w:rsidR="001F1AC9" w:rsidRDefault="00245B44">
            <w:pPr>
              <w:jc w:val="center"/>
              <w:rPr>
                <w:b/>
                <w:bCs/>
                <w:sz w:val="24"/>
              </w:rPr>
            </w:pPr>
            <w:r>
              <w:rPr>
                <w:rFonts w:hint="eastAsia"/>
                <w:b/>
                <w:bCs/>
                <w:sz w:val="24"/>
              </w:rPr>
              <w:t>4</w:t>
            </w:r>
          </w:p>
        </w:tc>
        <w:tc>
          <w:tcPr>
            <w:tcW w:w="1835" w:type="dxa"/>
            <w:tcBorders>
              <w:top w:val="single" w:sz="12" w:space="0" w:color="auto"/>
            </w:tcBorders>
          </w:tcPr>
          <w:p w:rsidR="001F1AC9" w:rsidRDefault="00245B44">
            <w:pPr>
              <w:jc w:val="center"/>
            </w:pPr>
            <w:r>
              <w:rPr>
                <w:rFonts w:hint="eastAsia"/>
                <w:b/>
                <w:bCs/>
                <w:sz w:val="24"/>
              </w:rPr>
              <w:t>建筑与艺术设计学院</w:t>
            </w:r>
          </w:p>
        </w:tc>
        <w:tc>
          <w:tcPr>
            <w:tcW w:w="1368" w:type="dxa"/>
            <w:gridSpan w:val="2"/>
            <w:tcBorders>
              <w:top w:val="single" w:sz="12" w:space="0" w:color="auto"/>
            </w:tcBorders>
          </w:tcPr>
          <w:p w:rsidR="001F1AC9" w:rsidRDefault="00245B44">
            <w:pPr>
              <w:ind w:firstLineChars="98" w:firstLine="236"/>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9022011</w:t>
            </w:r>
          </w:p>
        </w:tc>
        <w:tc>
          <w:tcPr>
            <w:tcW w:w="2145" w:type="dxa"/>
            <w:gridSpan w:val="3"/>
            <w:tcBorders>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数字媒体</w:t>
            </w:r>
          </w:p>
        </w:tc>
        <w:tc>
          <w:tcPr>
            <w:tcW w:w="548" w:type="dxa"/>
            <w:vMerge/>
            <w:tcBorders>
              <w:left w:val="single" w:sz="6" w:space="0" w:color="auto"/>
            </w:tcBorders>
            <w:vAlign w:val="center"/>
          </w:tcPr>
          <w:p w:rsidR="001F1AC9" w:rsidRDefault="001F1AC9">
            <w:pPr>
              <w:spacing w:before="100" w:beforeAutospacing="1" w:after="100" w:afterAutospacing="1"/>
              <w:jc w:val="center"/>
              <w:rPr>
                <w:b/>
                <w:bCs/>
                <w:sz w:val="24"/>
              </w:rPr>
            </w:pPr>
          </w:p>
        </w:tc>
        <w:tc>
          <w:tcPr>
            <w:tcW w:w="580" w:type="dxa"/>
            <w:vAlign w:val="center"/>
          </w:tcPr>
          <w:p w:rsidR="001F1AC9" w:rsidRDefault="008D701D">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tcPr>
          <w:p w:rsidR="001F1AC9" w:rsidRDefault="00245B44">
            <w:pPr>
              <w:jc w:val="cente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9022012</w:t>
            </w:r>
          </w:p>
        </w:tc>
        <w:tc>
          <w:tcPr>
            <w:tcW w:w="2145" w:type="dxa"/>
            <w:gridSpan w:val="3"/>
            <w:tcBorders>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互联网与企划</w:t>
            </w:r>
          </w:p>
        </w:tc>
        <w:tc>
          <w:tcPr>
            <w:tcW w:w="548" w:type="dxa"/>
            <w:vMerge/>
            <w:tcBorders>
              <w:left w:val="single" w:sz="6" w:space="0" w:color="auto"/>
            </w:tcBorders>
            <w:vAlign w:val="center"/>
          </w:tcPr>
          <w:p w:rsidR="001F1AC9" w:rsidRDefault="001F1AC9">
            <w:pPr>
              <w:spacing w:before="100" w:beforeAutospacing="1" w:after="100" w:afterAutospacing="1"/>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tcPr>
          <w:p w:rsidR="001F1AC9" w:rsidRDefault="00245B44">
            <w:pPr>
              <w:jc w:val="cente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tcBorders>
              <w:bottom w:val="single" w:sz="12" w:space="0" w:color="auto"/>
            </w:tcBorders>
            <w:vAlign w:val="center"/>
          </w:tcPr>
          <w:p w:rsidR="001F1AC9" w:rsidRDefault="00245B44">
            <w:pPr>
              <w:jc w:val="center"/>
              <w:rPr>
                <w:b/>
                <w:bCs/>
                <w:sz w:val="24"/>
              </w:rPr>
            </w:pPr>
            <w:r>
              <w:rPr>
                <w:rFonts w:hint="eastAsia"/>
                <w:b/>
                <w:bCs/>
                <w:sz w:val="24"/>
              </w:rPr>
              <w:t>9022013</w:t>
            </w:r>
          </w:p>
        </w:tc>
        <w:tc>
          <w:tcPr>
            <w:tcW w:w="2145" w:type="dxa"/>
            <w:gridSpan w:val="3"/>
            <w:tcBorders>
              <w:bottom w:val="single" w:sz="12" w:space="0" w:color="auto"/>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虚拟现实</w:t>
            </w:r>
          </w:p>
        </w:tc>
        <w:tc>
          <w:tcPr>
            <w:tcW w:w="548" w:type="dxa"/>
            <w:vMerge/>
            <w:tcBorders>
              <w:left w:val="single" w:sz="6" w:space="0" w:color="auto"/>
              <w:bottom w:val="single" w:sz="12" w:space="0" w:color="auto"/>
            </w:tcBorders>
            <w:vAlign w:val="center"/>
          </w:tcPr>
          <w:p w:rsidR="001F1AC9" w:rsidRDefault="001F1AC9">
            <w:pPr>
              <w:widowControl/>
              <w:spacing w:before="100" w:beforeAutospacing="1" w:after="100" w:afterAutospacing="1"/>
              <w:jc w:val="center"/>
              <w:rPr>
                <w:b/>
                <w:bCs/>
                <w:sz w:val="24"/>
              </w:rPr>
            </w:pPr>
          </w:p>
        </w:tc>
        <w:tc>
          <w:tcPr>
            <w:tcW w:w="580" w:type="dxa"/>
            <w:tcBorders>
              <w:bottom w:val="single" w:sz="12" w:space="0" w:color="auto"/>
            </w:tcBorders>
            <w:vAlign w:val="center"/>
          </w:tcPr>
          <w:p w:rsidR="001F1AC9" w:rsidRDefault="00245B44">
            <w:pPr>
              <w:jc w:val="center"/>
              <w:rPr>
                <w:b/>
                <w:bCs/>
                <w:sz w:val="24"/>
              </w:rPr>
            </w:pPr>
            <w:r>
              <w:rPr>
                <w:rFonts w:hint="eastAsia"/>
                <w:b/>
                <w:bCs/>
                <w:sz w:val="24"/>
              </w:rPr>
              <w:t>2</w:t>
            </w:r>
          </w:p>
        </w:tc>
        <w:tc>
          <w:tcPr>
            <w:tcW w:w="720" w:type="dxa"/>
            <w:tcBorders>
              <w:bottom w:val="single" w:sz="12" w:space="0" w:color="auto"/>
            </w:tcBorders>
            <w:vAlign w:val="center"/>
          </w:tcPr>
          <w:p w:rsidR="001F1AC9" w:rsidRDefault="00245B44">
            <w:pPr>
              <w:jc w:val="center"/>
              <w:rPr>
                <w:b/>
                <w:bCs/>
                <w:sz w:val="24"/>
              </w:rPr>
            </w:pPr>
            <w:r>
              <w:rPr>
                <w:rFonts w:hint="eastAsia"/>
                <w:b/>
                <w:bCs/>
                <w:sz w:val="24"/>
              </w:rPr>
              <w:t>64</w:t>
            </w:r>
          </w:p>
        </w:tc>
        <w:tc>
          <w:tcPr>
            <w:tcW w:w="685" w:type="dxa"/>
            <w:tcBorders>
              <w:bottom w:val="single" w:sz="12" w:space="0" w:color="auto"/>
            </w:tcBorders>
            <w:vAlign w:val="center"/>
          </w:tcPr>
          <w:p w:rsidR="001F1AC9" w:rsidRDefault="00245B44">
            <w:pPr>
              <w:jc w:val="center"/>
              <w:rPr>
                <w:b/>
                <w:bCs/>
                <w:sz w:val="24"/>
              </w:rPr>
            </w:pPr>
            <w:r>
              <w:rPr>
                <w:rFonts w:hint="eastAsia"/>
                <w:b/>
                <w:bCs/>
                <w:sz w:val="24"/>
              </w:rPr>
              <w:t>4</w:t>
            </w:r>
          </w:p>
        </w:tc>
        <w:tc>
          <w:tcPr>
            <w:tcW w:w="1835" w:type="dxa"/>
            <w:tcBorders>
              <w:bottom w:val="single" w:sz="12" w:space="0" w:color="auto"/>
            </w:tcBorders>
          </w:tcPr>
          <w:p w:rsidR="001F1AC9" w:rsidRDefault="00245B44">
            <w:pPr>
              <w:jc w:val="center"/>
            </w:pPr>
            <w:r>
              <w:rPr>
                <w:rFonts w:hint="eastAsia"/>
                <w:b/>
                <w:bCs/>
                <w:sz w:val="24"/>
              </w:rPr>
              <w:t>建筑与艺术设计学院</w:t>
            </w:r>
          </w:p>
        </w:tc>
        <w:tc>
          <w:tcPr>
            <w:tcW w:w="1368" w:type="dxa"/>
            <w:gridSpan w:val="2"/>
            <w:tcBorders>
              <w:bottom w:val="single" w:sz="12" w:space="0" w:color="auto"/>
            </w:tcBorders>
          </w:tcPr>
          <w:p w:rsidR="001F1AC9" w:rsidRDefault="00245B44">
            <w:pPr>
              <w:ind w:firstLineChars="98" w:firstLine="236"/>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tcBorders>
              <w:top w:val="single" w:sz="12" w:space="0" w:color="auto"/>
            </w:tcBorders>
            <w:vAlign w:val="center"/>
          </w:tcPr>
          <w:p w:rsidR="001F1AC9" w:rsidRDefault="00245B44">
            <w:pPr>
              <w:jc w:val="center"/>
              <w:rPr>
                <w:b/>
                <w:bCs/>
                <w:sz w:val="24"/>
              </w:rPr>
            </w:pPr>
            <w:r>
              <w:rPr>
                <w:rFonts w:hint="eastAsia"/>
                <w:b/>
                <w:bCs/>
                <w:sz w:val="24"/>
              </w:rPr>
              <w:t>2122014</w:t>
            </w:r>
          </w:p>
        </w:tc>
        <w:tc>
          <w:tcPr>
            <w:tcW w:w="2145" w:type="dxa"/>
            <w:gridSpan w:val="3"/>
            <w:tcBorders>
              <w:top w:val="single" w:sz="12" w:space="0" w:color="auto"/>
              <w:right w:val="single" w:sz="6" w:space="0" w:color="auto"/>
            </w:tcBorders>
            <w:vAlign w:val="center"/>
          </w:tcPr>
          <w:p w:rsidR="001F1AC9" w:rsidRDefault="00245B44">
            <w:pPr>
              <w:widowControl/>
              <w:spacing w:before="100" w:beforeAutospacing="1" w:after="100" w:afterAutospacing="1"/>
              <w:jc w:val="center"/>
              <w:rPr>
                <w:b/>
                <w:bCs/>
                <w:sz w:val="24"/>
              </w:rPr>
            </w:pPr>
            <w:r>
              <w:rPr>
                <w:rFonts w:hint="eastAsia"/>
                <w:b/>
                <w:bCs/>
                <w:sz w:val="24"/>
              </w:rPr>
              <w:t>设计语言</w:t>
            </w:r>
          </w:p>
        </w:tc>
        <w:tc>
          <w:tcPr>
            <w:tcW w:w="548" w:type="dxa"/>
            <w:vMerge w:val="restart"/>
            <w:tcBorders>
              <w:top w:val="single" w:sz="12" w:space="0" w:color="auto"/>
              <w:left w:val="single" w:sz="6" w:space="0" w:color="auto"/>
            </w:tcBorders>
            <w:vAlign w:val="center"/>
          </w:tcPr>
          <w:p w:rsidR="001F1AC9" w:rsidRDefault="001F1AC9">
            <w:pPr>
              <w:widowControl/>
              <w:spacing w:before="100" w:beforeAutospacing="1" w:after="100" w:afterAutospacing="1"/>
              <w:rPr>
                <w:b/>
                <w:bCs/>
                <w:sz w:val="24"/>
              </w:rPr>
            </w:pPr>
          </w:p>
          <w:p w:rsidR="001F1AC9" w:rsidRDefault="00245B44">
            <w:pPr>
              <w:widowControl/>
              <w:spacing w:before="100" w:beforeAutospacing="1" w:after="100" w:afterAutospacing="1"/>
              <w:rPr>
                <w:b/>
                <w:bCs/>
                <w:sz w:val="24"/>
              </w:rPr>
            </w:pPr>
            <w:r>
              <w:rPr>
                <w:rFonts w:hint="eastAsia"/>
                <w:b/>
                <w:bCs/>
                <w:sz w:val="24"/>
              </w:rPr>
              <w:t>03</w:t>
            </w:r>
          </w:p>
          <w:p w:rsidR="001F1AC9" w:rsidRDefault="001F1AC9">
            <w:pPr>
              <w:rPr>
                <w:b/>
                <w:bCs/>
                <w:sz w:val="24"/>
              </w:rPr>
            </w:pPr>
          </w:p>
          <w:p w:rsidR="001F1AC9" w:rsidRDefault="001F1AC9">
            <w:pPr>
              <w:rPr>
                <w:b/>
                <w:bCs/>
                <w:sz w:val="24"/>
              </w:rPr>
            </w:pPr>
          </w:p>
        </w:tc>
        <w:tc>
          <w:tcPr>
            <w:tcW w:w="580" w:type="dxa"/>
            <w:tcBorders>
              <w:top w:val="single" w:sz="12" w:space="0" w:color="auto"/>
            </w:tcBorders>
            <w:vAlign w:val="center"/>
          </w:tcPr>
          <w:p w:rsidR="001F1AC9" w:rsidRDefault="00245B44">
            <w:pPr>
              <w:jc w:val="center"/>
              <w:rPr>
                <w:b/>
                <w:bCs/>
                <w:sz w:val="24"/>
              </w:rPr>
            </w:pPr>
            <w:r>
              <w:rPr>
                <w:rFonts w:hint="eastAsia"/>
                <w:b/>
                <w:bCs/>
                <w:sz w:val="24"/>
              </w:rPr>
              <w:t>1</w:t>
            </w:r>
          </w:p>
        </w:tc>
        <w:tc>
          <w:tcPr>
            <w:tcW w:w="720" w:type="dxa"/>
            <w:tcBorders>
              <w:top w:val="single" w:sz="12" w:space="0" w:color="auto"/>
            </w:tcBorders>
            <w:vAlign w:val="center"/>
          </w:tcPr>
          <w:p w:rsidR="001F1AC9" w:rsidRDefault="00245B44">
            <w:pPr>
              <w:jc w:val="center"/>
              <w:rPr>
                <w:b/>
                <w:bCs/>
                <w:sz w:val="24"/>
              </w:rPr>
            </w:pPr>
            <w:r>
              <w:rPr>
                <w:rFonts w:hint="eastAsia"/>
                <w:b/>
                <w:bCs/>
                <w:sz w:val="24"/>
              </w:rPr>
              <w:t>32</w:t>
            </w:r>
          </w:p>
        </w:tc>
        <w:tc>
          <w:tcPr>
            <w:tcW w:w="685" w:type="dxa"/>
            <w:tcBorders>
              <w:top w:val="single" w:sz="12" w:space="0" w:color="auto"/>
            </w:tcBorders>
            <w:vAlign w:val="center"/>
          </w:tcPr>
          <w:p w:rsidR="001F1AC9" w:rsidRDefault="00245B44">
            <w:pPr>
              <w:jc w:val="center"/>
              <w:rPr>
                <w:b/>
                <w:bCs/>
                <w:sz w:val="24"/>
              </w:rPr>
            </w:pPr>
            <w:r>
              <w:rPr>
                <w:rFonts w:hint="eastAsia"/>
                <w:b/>
                <w:bCs/>
                <w:sz w:val="24"/>
              </w:rPr>
              <w:t>2</w:t>
            </w:r>
          </w:p>
        </w:tc>
        <w:tc>
          <w:tcPr>
            <w:tcW w:w="1835" w:type="dxa"/>
            <w:tcBorders>
              <w:top w:val="single" w:sz="12" w:space="0" w:color="auto"/>
            </w:tcBorders>
            <w:vAlign w:val="center"/>
          </w:tcPr>
          <w:p w:rsidR="001F1AC9" w:rsidRDefault="00245B44">
            <w:pPr>
              <w:jc w:val="center"/>
              <w:rPr>
                <w:b/>
                <w:bCs/>
                <w:sz w:val="24"/>
              </w:rPr>
            </w:pPr>
            <w:r>
              <w:rPr>
                <w:rFonts w:hint="eastAsia"/>
                <w:b/>
                <w:bCs/>
                <w:sz w:val="24"/>
              </w:rPr>
              <w:t>机械学院</w:t>
            </w:r>
          </w:p>
        </w:tc>
        <w:tc>
          <w:tcPr>
            <w:tcW w:w="575" w:type="dxa"/>
            <w:vMerge w:val="restart"/>
            <w:tcBorders>
              <w:top w:val="single" w:sz="12" w:space="0" w:color="auto"/>
            </w:tcBorders>
          </w:tcPr>
          <w:p w:rsidR="001F1AC9" w:rsidRDefault="00245B44">
            <w:r>
              <w:rPr>
                <w:rFonts w:hint="eastAsia"/>
                <w:b/>
                <w:bCs/>
                <w:sz w:val="24"/>
              </w:rPr>
              <w:t>03</w:t>
            </w:r>
            <w:r>
              <w:rPr>
                <w:rFonts w:hint="eastAsia"/>
                <w:b/>
                <w:bCs/>
                <w:sz w:val="24"/>
              </w:rPr>
              <w:t>必选</w:t>
            </w:r>
          </w:p>
        </w:tc>
        <w:tc>
          <w:tcPr>
            <w:tcW w:w="793" w:type="dxa"/>
            <w:vMerge w:val="restart"/>
            <w:tcBorders>
              <w:top w:val="single" w:sz="12" w:space="0" w:color="auto"/>
            </w:tcBorders>
          </w:tcPr>
          <w:p w:rsidR="001F1AC9" w:rsidRDefault="001F1AC9">
            <w:pPr>
              <w:rPr>
                <w:b/>
                <w:bCs/>
                <w:sz w:val="24"/>
              </w:rPr>
            </w:pPr>
          </w:p>
          <w:p w:rsidR="001F1AC9" w:rsidRDefault="00245B44">
            <w:r>
              <w:rPr>
                <w:rFonts w:hint="eastAsia"/>
                <w:b/>
                <w:bCs/>
                <w:sz w:val="24"/>
              </w:rPr>
              <w:t>考查</w:t>
            </w:r>
          </w:p>
          <w:p w:rsidR="001F1AC9" w:rsidRDefault="001F1AC9"/>
        </w:tc>
      </w:tr>
      <w:tr w:rsidR="001F1AC9">
        <w:trPr>
          <w:trHeight w:val="413"/>
          <w:jc w:val="center"/>
        </w:trPr>
        <w:tc>
          <w:tcPr>
            <w:tcW w:w="609" w:type="dxa"/>
            <w:vMerge/>
            <w:vAlign w:val="center"/>
          </w:tcPr>
          <w:p w:rsidR="001F1AC9" w:rsidRDefault="001F1AC9">
            <w:pPr>
              <w:rPr>
                <w:b/>
                <w:bCs/>
                <w:sz w:val="24"/>
              </w:rPr>
            </w:pPr>
          </w:p>
        </w:tc>
        <w:tc>
          <w:tcPr>
            <w:tcW w:w="1518" w:type="dxa"/>
            <w:gridSpan w:val="2"/>
            <w:tcBorders>
              <w:bottom w:val="single" w:sz="4" w:space="0" w:color="auto"/>
            </w:tcBorders>
            <w:vAlign w:val="center"/>
          </w:tcPr>
          <w:p w:rsidR="001F1AC9" w:rsidRDefault="00245B44">
            <w:pPr>
              <w:jc w:val="center"/>
              <w:rPr>
                <w:b/>
                <w:bCs/>
                <w:sz w:val="24"/>
              </w:rPr>
            </w:pPr>
            <w:r>
              <w:rPr>
                <w:rFonts w:hint="eastAsia"/>
                <w:b/>
                <w:bCs/>
                <w:sz w:val="24"/>
              </w:rPr>
              <w:t>9022015</w:t>
            </w:r>
          </w:p>
        </w:tc>
        <w:tc>
          <w:tcPr>
            <w:tcW w:w="2145" w:type="dxa"/>
            <w:gridSpan w:val="3"/>
            <w:tcBorders>
              <w:bottom w:val="single" w:sz="4" w:space="0" w:color="auto"/>
              <w:right w:val="single" w:sz="6" w:space="0" w:color="auto"/>
            </w:tcBorders>
            <w:vAlign w:val="center"/>
          </w:tcPr>
          <w:p w:rsidR="001F1AC9" w:rsidRDefault="00245B44">
            <w:pPr>
              <w:widowControl/>
              <w:spacing w:before="100" w:beforeAutospacing="1" w:after="100" w:afterAutospacing="1"/>
              <w:jc w:val="center"/>
              <w:rPr>
                <w:b/>
                <w:bCs/>
                <w:sz w:val="24"/>
              </w:rPr>
            </w:pPr>
            <w:r>
              <w:rPr>
                <w:b/>
                <w:bCs/>
                <w:sz w:val="24"/>
              </w:rPr>
              <w:t>文创产品设计</w:t>
            </w:r>
          </w:p>
        </w:tc>
        <w:tc>
          <w:tcPr>
            <w:tcW w:w="548" w:type="dxa"/>
            <w:vMerge/>
            <w:tcBorders>
              <w:left w:val="single" w:sz="6" w:space="0" w:color="auto"/>
            </w:tcBorders>
            <w:vAlign w:val="center"/>
          </w:tcPr>
          <w:p w:rsidR="001F1AC9" w:rsidRDefault="001F1AC9">
            <w:pPr>
              <w:jc w:val="center"/>
              <w:rPr>
                <w:b/>
                <w:bCs/>
                <w:sz w:val="24"/>
              </w:rPr>
            </w:pPr>
          </w:p>
        </w:tc>
        <w:tc>
          <w:tcPr>
            <w:tcW w:w="580" w:type="dxa"/>
            <w:tcBorders>
              <w:bottom w:val="single" w:sz="4" w:space="0" w:color="auto"/>
            </w:tcBorders>
            <w:vAlign w:val="center"/>
          </w:tcPr>
          <w:p w:rsidR="001F1AC9" w:rsidRDefault="008D701D">
            <w:pPr>
              <w:jc w:val="center"/>
              <w:rPr>
                <w:b/>
                <w:bCs/>
                <w:sz w:val="24"/>
              </w:rPr>
            </w:pPr>
            <w:r>
              <w:rPr>
                <w:rFonts w:hint="eastAsia"/>
                <w:b/>
                <w:bCs/>
                <w:sz w:val="24"/>
              </w:rPr>
              <w:t>2</w:t>
            </w:r>
          </w:p>
        </w:tc>
        <w:tc>
          <w:tcPr>
            <w:tcW w:w="720" w:type="dxa"/>
            <w:tcBorders>
              <w:bottom w:val="single" w:sz="4" w:space="0" w:color="auto"/>
            </w:tcBorders>
            <w:vAlign w:val="center"/>
          </w:tcPr>
          <w:p w:rsidR="001F1AC9" w:rsidRDefault="00245B44">
            <w:pPr>
              <w:jc w:val="center"/>
              <w:rPr>
                <w:b/>
                <w:bCs/>
                <w:sz w:val="24"/>
              </w:rPr>
            </w:pPr>
            <w:r>
              <w:rPr>
                <w:rFonts w:hint="eastAsia"/>
                <w:b/>
                <w:bCs/>
                <w:sz w:val="24"/>
              </w:rPr>
              <w:t>32</w:t>
            </w:r>
          </w:p>
        </w:tc>
        <w:tc>
          <w:tcPr>
            <w:tcW w:w="685" w:type="dxa"/>
            <w:tcBorders>
              <w:bottom w:val="single" w:sz="4" w:space="0" w:color="auto"/>
            </w:tcBorders>
            <w:vAlign w:val="center"/>
          </w:tcPr>
          <w:p w:rsidR="001F1AC9" w:rsidRDefault="00245B44">
            <w:pPr>
              <w:jc w:val="center"/>
              <w:rPr>
                <w:b/>
                <w:bCs/>
                <w:sz w:val="24"/>
              </w:rPr>
            </w:pPr>
            <w:r>
              <w:rPr>
                <w:rFonts w:hint="eastAsia"/>
                <w:b/>
                <w:bCs/>
                <w:sz w:val="24"/>
              </w:rPr>
              <w:t>2</w:t>
            </w:r>
          </w:p>
        </w:tc>
        <w:tc>
          <w:tcPr>
            <w:tcW w:w="1835" w:type="dxa"/>
            <w:tcBorders>
              <w:bottom w:val="single" w:sz="4" w:space="0" w:color="auto"/>
            </w:tcBorders>
            <w:vAlign w:val="center"/>
          </w:tcPr>
          <w:p w:rsidR="001F1AC9" w:rsidRDefault="00245B44">
            <w:pPr>
              <w:jc w:val="center"/>
              <w:rPr>
                <w:b/>
                <w:bCs/>
                <w:sz w:val="24"/>
              </w:rPr>
            </w:pPr>
            <w:r>
              <w:rPr>
                <w:rFonts w:hint="eastAsia"/>
                <w:b/>
                <w:bCs/>
                <w:sz w:val="24"/>
              </w:rPr>
              <w:t>建筑与艺术设计学院</w:t>
            </w:r>
          </w:p>
        </w:tc>
        <w:tc>
          <w:tcPr>
            <w:tcW w:w="575" w:type="dxa"/>
            <w:vMerge/>
            <w:tcBorders>
              <w:bottom w:val="single" w:sz="4" w:space="0" w:color="auto"/>
            </w:tcBorders>
          </w:tcPr>
          <w:p w:rsidR="001F1AC9" w:rsidRDefault="001F1AC9"/>
        </w:tc>
        <w:tc>
          <w:tcPr>
            <w:tcW w:w="793" w:type="dxa"/>
            <w:vMerge/>
            <w:tcBorders>
              <w:bottom w:val="single" w:sz="4" w:space="0" w:color="auto"/>
            </w:tcBorders>
          </w:tcPr>
          <w:p w:rsidR="001F1AC9" w:rsidRDefault="001F1AC9"/>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2122016</w:t>
            </w:r>
          </w:p>
        </w:tc>
        <w:tc>
          <w:tcPr>
            <w:tcW w:w="2145" w:type="dxa"/>
            <w:gridSpan w:val="3"/>
            <w:tcBorders>
              <w:right w:val="single" w:sz="6" w:space="0" w:color="auto"/>
            </w:tcBorders>
            <w:vAlign w:val="center"/>
          </w:tcPr>
          <w:p w:rsidR="001F1AC9" w:rsidRDefault="00085359">
            <w:pPr>
              <w:jc w:val="center"/>
              <w:rPr>
                <w:b/>
                <w:bCs/>
                <w:sz w:val="24"/>
              </w:rPr>
            </w:pPr>
            <w:r>
              <w:rPr>
                <w:rFonts w:hint="eastAsia"/>
                <w:b/>
                <w:bCs/>
                <w:sz w:val="24"/>
              </w:rPr>
              <w:t>制造技术</w:t>
            </w:r>
          </w:p>
        </w:tc>
        <w:tc>
          <w:tcPr>
            <w:tcW w:w="548" w:type="dxa"/>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机械学院</w:t>
            </w:r>
          </w:p>
        </w:tc>
        <w:tc>
          <w:tcPr>
            <w:tcW w:w="1368" w:type="dxa"/>
            <w:gridSpan w:val="2"/>
          </w:tcPr>
          <w:p w:rsidR="001F1AC9" w:rsidRDefault="00245B44">
            <w:pPr>
              <w:widowControl/>
              <w:spacing w:before="100" w:beforeAutospacing="1" w:after="100" w:afterAutospacing="1"/>
              <w:ind w:firstLineChars="98" w:firstLine="236"/>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2122017</w:t>
            </w:r>
          </w:p>
        </w:tc>
        <w:tc>
          <w:tcPr>
            <w:tcW w:w="2145" w:type="dxa"/>
            <w:gridSpan w:val="3"/>
            <w:tcBorders>
              <w:right w:val="single" w:sz="6" w:space="0" w:color="auto"/>
            </w:tcBorders>
            <w:vAlign w:val="center"/>
          </w:tcPr>
          <w:p w:rsidR="001F1AC9" w:rsidRDefault="00245B44">
            <w:pPr>
              <w:jc w:val="center"/>
              <w:rPr>
                <w:b/>
                <w:bCs/>
                <w:sz w:val="24"/>
              </w:rPr>
            </w:pPr>
            <w:r>
              <w:rPr>
                <w:b/>
                <w:bCs/>
                <w:sz w:val="24"/>
              </w:rPr>
              <w:t>宜人性设计</w:t>
            </w:r>
          </w:p>
        </w:tc>
        <w:tc>
          <w:tcPr>
            <w:tcW w:w="548" w:type="dxa"/>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机械学院</w:t>
            </w:r>
          </w:p>
        </w:tc>
        <w:tc>
          <w:tcPr>
            <w:tcW w:w="1368" w:type="dxa"/>
            <w:gridSpan w:val="2"/>
          </w:tcPr>
          <w:p w:rsidR="001F1AC9" w:rsidRDefault="00245B44">
            <w:pPr>
              <w:widowControl/>
              <w:spacing w:before="100" w:beforeAutospacing="1" w:after="100" w:afterAutospacing="1"/>
              <w:ind w:firstLineChars="98" w:firstLine="236"/>
              <w:rPr>
                <w:b/>
                <w:bCs/>
                <w:sz w:val="24"/>
              </w:rPr>
            </w:pPr>
            <w:r>
              <w:rPr>
                <w:rFonts w:hint="eastAsia"/>
                <w:b/>
                <w:bCs/>
                <w:sz w:val="24"/>
              </w:rPr>
              <w:t>考查</w:t>
            </w:r>
          </w:p>
        </w:tc>
      </w:tr>
      <w:tr w:rsidR="001F1AC9">
        <w:trPr>
          <w:trHeight w:val="413"/>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9022018</w:t>
            </w:r>
          </w:p>
        </w:tc>
        <w:tc>
          <w:tcPr>
            <w:tcW w:w="2145" w:type="dxa"/>
            <w:gridSpan w:val="3"/>
            <w:tcBorders>
              <w:right w:val="single" w:sz="6" w:space="0" w:color="auto"/>
            </w:tcBorders>
            <w:vAlign w:val="center"/>
          </w:tcPr>
          <w:p w:rsidR="001F1AC9" w:rsidRDefault="005D292F">
            <w:pPr>
              <w:jc w:val="center"/>
              <w:rPr>
                <w:b/>
                <w:bCs/>
                <w:sz w:val="24"/>
              </w:rPr>
            </w:pPr>
            <w:r>
              <w:rPr>
                <w:rFonts w:hint="eastAsia"/>
                <w:b/>
                <w:bCs/>
                <w:sz w:val="24"/>
              </w:rPr>
              <w:t>地域文化产品研究</w:t>
            </w:r>
          </w:p>
        </w:tc>
        <w:tc>
          <w:tcPr>
            <w:tcW w:w="548" w:type="dxa"/>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32</w:t>
            </w:r>
          </w:p>
        </w:tc>
        <w:tc>
          <w:tcPr>
            <w:tcW w:w="685" w:type="dxa"/>
            <w:vAlign w:val="center"/>
          </w:tcPr>
          <w:p w:rsidR="001F1AC9" w:rsidRDefault="00245B44">
            <w:pPr>
              <w:jc w:val="center"/>
              <w:rPr>
                <w:b/>
                <w:bCs/>
                <w:sz w:val="24"/>
              </w:rPr>
            </w:pPr>
            <w:r>
              <w:rPr>
                <w:rFonts w:hint="eastAsia"/>
                <w:b/>
                <w:bCs/>
                <w:sz w:val="24"/>
              </w:rPr>
              <w:t>2</w:t>
            </w:r>
          </w:p>
        </w:tc>
        <w:tc>
          <w:tcPr>
            <w:tcW w:w="1835" w:type="dxa"/>
            <w:vAlign w:val="center"/>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widowControl/>
              <w:spacing w:before="100" w:beforeAutospacing="1" w:after="100" w:afterAutospacing="1"/>
              <w:ind w:firstLineChars="98" w:firstLine="236"/>
              <w:rPr>
                <w:b/>
                <w:bCs/>
                <w:sz w:val="24"/>
              </w:rPr>
            </w:pPr>
            <w:r>
              <w:rPr>
                <w:rFonts w:hint="eastAsia"/>
                <w:b/>
                <w:bCs/>
                <w:sz w:val="24"/>
              </w:rPr>
              <w:t>考查</w:t>
            </w:r>
          </w:p>
        </w:tc>
      </w:tr>
      <w:tr w:rsidR="001F1AC9">
        <w:trPr>
          <w:trHeight w:val="567"/>
          <w:jc w:val="center"/>
        </w:trPr>
        <w:tc>
          <w:tcPr>
            <w:tcW w:w="609" w:type="dxa"/>
            <w:vMerge w:val="restart"/>
            <w:vAlign w:val="center"/>
          </w:tcPr>
          <w:p w:rsidR="001F1AC9" w:rsidRDefault="00245B44">
            <w:pPr>
              <w:rPr>
                <w:b/>
                <w:bCs/>
                <w:sz w:val="24"/>
              </w:rPr>
            </w:pPr>
            <w:r>
              <w:rPr>
                <w:rFonts w:hint="eastAsia"/>
                <w:b/>
                <w:bCs/>
                <w:sz w:val="24"/>
              </w:rPr>
              <w:t>补修课</w:t>
            </w: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p w:rsidR="001F1AC9" w:rsidRDefault="001F1AC9">
            <w:pPr>
              <w:rPr>
                <w:b/>
                <w:bCs/>
                <w:sz w:val="24"/>
              </w:rPr>
            </w:pPr>
          </w:p>
        </w:tc>
        <w:tc>
          <w:tcPr>
            <w:tcW w:w="1518" w:type="dxa"/>
            <w:gridSpan w:val="2"/>
            <w:tcBorders>
              <w:top w:val="single" w:sz="12" w:space="0" w:color="auto"/>
              <w:bottom w:val="single" w:sz="6" w:space="0" w:color="auto"/>
            </w:tcBorders>
            <w:vAlign w:val="center"/>
          </w:tcPr>
          <w:p w:rsidR="001F1AC9" w:rsidRDefault="00245B44">
            <w:pPr>
              <w:jc w:val="center"/>
              <w:rPr>
                <w:b/>
                <w:bCs/>
                <w:sz w:val="24"/>
              </w:rPr>
            </w:pPr>
            <w:r>
              <w:rPr>
                <w:b/>
                <w:bCs/>
                <w:sz w:val="24"/>
              </w:rPr>
              <w:t>9023001</w:t>
            </w:r>
          </w:p>
        </w:tc>
        <w:tc>
          <w:tcPr>
            <w:tcW w:w="2145" w:type="dxa"/>
            <w:gridSpan w:val="3"/>
            <w:tcBorders>
              <w:top w:val="single" w:sz="12" w:space="0" w:color="auto"/>
              <w:bottom w:val="single" w:sz="6" w:space="0" w:color="auto"/>
              <w:right w:val="single" w:sz="6" w:space="0" w:color="auto"/>
            </w:tcBorders>
            <w:vAlign w:val="center"/>
          </w:tcPr>
          <w:p w:rsidR="001F1AC9" w:rsidRDefault="00245B44">
            <w:pPr>
              <w:jc w:val="center"/>
              <w:rPr>
                <w:b/>
                <w:bCs/>
                <w:sz w:val="24"/>
              </w:rPr>
            </w:pPr>
            <w:r>
              <w:rPr>
                <w:rFonts w:hint="eastAsia"/>
                <w:b/>
                <w:bCs/>
                <w:sz w:val="24"/>
              </w:rPr>
              <w:t>设计表现</w:t>
            </w:r>
          </w:p>
        </w:tc>
        <w:tc>
          <w:tcPr>
            <w:tcW w:w="548" w:type="dxa"/>
            <w:vMerge w:val="restart"/>
            <w:tcBorders>
              <w:top w:val="single" w:sz="12" w:space="0" w:color="auto"/>
              <w:left w:val="single" w:sz="6" w:space="0" w:color="auto"/>
            </w:tcBorders>
            <w:vAlign w:val="center"/>
          </w:tcPr>
          <w:p w:rsidR="001F1AC9" w:rsidRDefault="001F1AC9">
            <w:pPr>
              <w:jc w:val="center"/>
              <w:rPr>
                <w:b/>
                <w:bCs/>
                <w:sz w:val="24"/>
              </w:rPr>
            </w:pPr>
          </w:p>
          <w:p w:rsidR="001F1AC9" w:rsidRDefault="00245B44">
            <w:pPr>
              <w:jc w:val="center"/>
              <w:rPr>
                <w:b/>
                <w:bCs/>
                <w:sz w:val="24"/>
              </w:rPr>
            </w:pPr>
            <w:r>
              <w:rPr>
                <w:rFonts w:hint="eastAsia"/>
                <w:b/>
                <w:bCs/>
                <w:sz w:val="24"/>
              </w:rPr>
              <w:t>01</w:t>
            </w:r>
          </w:p>
          <w:p w:rsidR="001F1AC9" w:rsidRDefault="001F1AC9">
            <w:pPr>
              <w:jc w:val="center"/>
              <w:rPr>
                <w:b/>
                <w:bCs/>
                <w:sz w:val="24"/>
              </w:rPr>
            </w:pPr>
          </w:p>
        </w:tc>
        <w:tc>
          <w:tcPr>
            <w:tcW w:w="580" w:type="dxa"/>
            <w:tcBorders>
              <w:top w:val="single" w:sz="12" w:space="0" w:color="auto"/>
            </w:tcBorders>
            <w:vAlign w:val="center"/>
          </w:tcPr>
          <w:p w:rsidR="001F1AC9" w:rsidRDefault="00245B44">
            <w:pPr>
              <w:jc w:val="center"/>
              <w:rPr>
                <w:b/>
                <w:bCs/>
                <w:sz w:val="24"/>
              </w:rPr>
            </w:pPr>
            <w:r>
              <w:rPr>
                <w:rFonts w:hint="eastAsia"/>
                <w:b/>
                <w:bCs/>
                <w:sz w:val="24"/>
              </w:rPr>
              <w:t>1</w:t>
            </w:r>
          </w:p>
        </w:tc>
        <w:tc>
          <w:tcPr>
            <w:tcW w:w="720" w:type="dxa"/>
            <w:tcBorders>
              <w:top w:val="single" w:sz="12" w:space="0" w:color="auto"/>
              <w:bottom w:val="single" w:sz="6" w:space="0" w:color="auto"/>
            </w:tcBorders>
            <w:vAlign w:val="center"/>
          </w:tcPr>
          <w:p w:rsidR="001F1AC9" w:rsidRDefault="00245B44">
            <w:pPr>
              <w:jc w:val="center"/>
              <w:rPr>
                <w:b/>
                <w:bCs/>
                <w:sz w:val="24"/>
              </w:rPr>
            </w:pPr>
            <w:r>
              <w:rPr>
                <w:rFonts w:hint="eastAsia"/>
                <w:b/>
                <w:bCs/>
                <w:sz w:val="24"/>
              </w:rPr>
              <w:t>48</w:t>
            </w:r>
          </w:p>
        </w:tc>
        <w:tc>
          <w:tcPr>
            <w:tcW w:w="685" w:type="dxa"/>
            <w:vMerge w:val="restart"/>
            <w:tcBorders>
              <w:top w:val="single" w:sz="12" w:space="0" w:color="auto"/>
            </w:tcBorders>
            <w:vAlign w:val="center"/>
          </w:tcPr>
          <w:p w:rsidR="001F1AC9" w:rsidRDefault="001F1AC9">
            <w:pPr>
              <w:jc w:val="center"/>
              <w:rPr>
                <w:b/>
                <w:bCs/>
                <w:sz w:val="24"/>
              </w:rPr>
            </w:pPr>
          </w:p>
          <w:p w:rsidR="001F1AC9" w:rsidRDefault="001F1AC9">
            <w:pPr>
              <w:jc w:val="center"/>
              <w:rPr>
                <w:b/>
                <w:bCs/>
                <w:sz w:val="24"/>
              </w:rPr>
            </w:pPr>
          </w:p>
          <w:p w:rsidR="001F1AC9" w:rsidRDefault="001F1AC9">
            <w:pPr>
              <w:jc w:val="center"/>
              <w:rPr>
                <w:b/>
                <w:bCs/>
                <w:sz w:val="24"/>
              </w:rPr>
            </w:pPr>
          </w:p>
          <w:p w:rsidR="001F1AC9" w:rsidRDefault="001F1AC9">
            <w:pPr>
              <w:jc w:val="center"/>
              <w:rPr>
                <w:b/>
                <w:bCs/>
                <w:sz w:val="24"/>
              </w:rPr>
            </w:pPr>
          </w:p>
          <w:p w:rsidR="001F1AC9" w:rsidRDefault="001F1AC9">
            <w:pPr>
              <w:jc w:val="center"/>
              <w:rPr>
                <w:b/>
                <w:bCs/>
                <w:sz w:val="24"/>
              </w:rPr>
            </w:pPr>
          </w:p>
          <w:p w:rsidR="001F1AC9" w:rsidRDefault="001F1AC9">
            <w:pPr>
              <w:jc w:val="center"/>
              <w:rPr>
                <w:b/>
                <w:bCs/>
                <w:sz w:val="24"/>
              </w:rPr>
            </w:pPr>
          </w:p>
          <w:p w:rsidR="001F1AC9" w:rsidRDefault="001F1AC9">
            <w:pPr>
              <w:jc w:val="center"/>
              <w:rPr>
                <w:b/>
                <w:bCs/>
                <w:sz w:val="24"/>
              </w:rPr>
            </w:pPr>
          </w:p>
          <w:p w:rsidR="001F1AC9" w:rsidRDefault="001F1AC9">
            <w:pPr>
              <w:jc w:val="center"/>
              <w:rPr>
                <w:b/>
                <w:bCs/>
                <w:sz w:val="24"/>
              </w:rPr>
            </w:pPr>
          </w:p>
          <w:p w:rsidR="001F1AC9" w:rsidRDefault="001F1AC9">
            <w:pPr>
              <w:jc w:val="center"/>
              <w:rPr>
                <w:b/>
                <w:bCs/>
                <w:sz w:val="24"/>
              </w:rPr>
            </w:pPr>
          </w:p>
          <w:p w:rsidR="001F1AC9" w:rsidRDefault="00245B44">
            <w:pPr>
              <w:jc w:val="center"/>
              <w:rPr>
                <w:b/>
                <w:bCs/>
                <w:sz w:val="24"/>
              </w:rPr>
            </w:pPr>
            <w:r>
              <w:rPr>
                <w:rFonts w:hint="eastAsia"/>
                <w:b/>
                <w:bCs/>
                <w:sz w:val="24"/>
              </w:rPr>
              <w:t>不计学分</w:t>
            </w:r>
          </w:p>
          <w:p w:rsidR="001F1AC9" w:rsidRDefault="001F1AC9">
            <w:pPr>
              <w:jc w:val="center"/>
              <w:rPr>
                <w:b/>
                <w:bCs/>
                <w:sz w:val="24"/>
              </w:rPr>
            </w:pPr>
          </w:p>
        </w:tc>
        <w:tc>
          <w:tcPr>
            <w:tcW w:w="1835" w:type="dxa"/>
            <w:tcBorders>
              <w:top w:val="single" w:sz="12" w:space="0" w:color="auto"/>
              <w:bottom w:val="single" w:sz="6" w:space="0" w:color="auto"/>
            </w:tcBorders>
          </w:tcPr>
          <w:p w:rsidR="001F1AC9" w:rsidRDefault="00245B44">
            <w:pPr>
              <w:jc w:val="center"/>
              <w:rPr>
                <w:b/>
                <w:bCs/>
                <w:sz w:val="24"/>
              </w:rPr>
            </w:pPr>
            <w:r>
              <w:rPr>
                <w:rFonts w:hint="eastAsia"/>
                <w:b/>
                <w:bCs/>
                <w:sz w:val="24"/>
              </w:rPr>
              <w:t>建筑与艺术设计学院</w:t>
            </w:r>
          </w:p>
        </w:tc>
        <w:tc>
          <w:tcPr>
            <w:tcW w:w="1368" w:type="dxa"/>
            <w:gridSpan w:val="2"/>
            <w:tcBorders>
              <w:top w:val="single" w:sz="12" w:space="0" w:color="auto"/>
              <w:bottom w:val="single" w:sz="6" w:space="0" w:color="auto"/>
            </w:tcBorders>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tcBorders>
              <w:top w:val="single" w:sz="6" w:space="0" w:color="auto"/>
              <w:bottom w:val="single" w:sz="6" w:space="0" w:color="auto"/>
            </w:tcBorders>
            <w:vAlign w:val="center"/>
          </w:tcPr>
          <w:p w:rsidR="001F1AC9" w:rsidRDefault="00245B44">
            <w:pPr>
              <w:jc w:val="center"/>
              <w:rPr>
                <w:b/>
                <w:bCs/>
                <w:sz w:val="24"/>
              </w:rPr>
            </w:pPr>
            <w:r>
              <w:rPr>
                <w:b/>
                <w:bCs/>
                <w:sz w:val="24"/>
              </w:rPr>
              <w:t>9023002</w:t>
            </w:r>
          </w:p>
        </w:tc>
        <w:tc>
          <w:tcPr>
            <w:tcW w:w="2145" w:type="dxa"/>
            <w:gridSpan w:val="3"/>
            <w:tcBorders>
              <w:top w:val="single" w:sz="6" w:space="0" w:color="auto"/>
              <w:bottom w:val="single" w:sz="6" w:space="0" w:color="auto"/>
              <w:right w:val="single" w:sz="6" w:space="0" w:color="auto"/>
            </w:tcBorders>
            <w:vAlign w:val="center"/>
          </w:tcPr>
          <w:p w:rsidR="001F1AC9" w:rsidRDefault="00245B44">
            <w:pPr>
              <w:jc w:val="center"/>
              <w:rPr>
                <w:b/>
                <w:bCs/>
                <w:sz w:val="24"/>
              </w:rPr>
            </w:pPr>
            <w:r>
              <w:rPr>
                <w:rFonts w:hint="eastAsia"/>
                <w:b/>
                <w:bCs/>
                <w:sz w:val="24"/>
              </w:rPr>
              <w:t>室内设计原理</w:t>
            </w:r>
          </w:p>
        </w:tc>
        <w:tc>
          <w:tcPr>
            <w:tcW w:w="548" w:type="dxa"/>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ind w:firstLineChars="49" w:firstLine="118"/>
              <w:rPr>
                <w:b/>
                <w:bCs/>
                <w:sz w:val="24"/>
              </w:rPr>
            </w:pPr>
            <w:r>
              <w:rPr>
                <w:rFonts w:hint="eastAsia"/>
                <w:b/>
                <w:bCs/>
                <w:sz w:val="24"/>
              </w:rPr>
              <w:t>2</w:t>
            </w:r>
          </w:p>
        </w:tc>
        <w:tc>
          <w:tcPr>
            <w:tcW w:w="720" w:type="dxa"/>
            <w:tcBorders>
              <w:top w:val="single" w:sz="6" w:space="0" w:color="auto"/>
              <w:bottom w:val="single" w:sz="6" w:space="0" w:color="auto"/>
            </w:tcBorders>
            <w:vAlign w:val="center"/>
          </w:tcPr>
          <w:p w:rsidR="001F1AC9" w:rsidRDefault="00245B44">
            <w:pPr>
              <w:jc w:val="center"/>
              <w:rPr>
                <w:b/>
                <w:bCs/>
                <w:sz w:val="24"/>
              </w:rPr>
            </w:pPr>
            <w:r>
              <w:rPr>
                <w:rFonts w:hint="eastAsia"/>
                <w:b/>
                <w:bCs/>
                <w:sz w:val="24"/>
              </w:rPr>
              <w:t>32</w:t>
            </w:r>
          </w:p>
        </w:tc>
        <w:tc>
          <w:tcPr>
            <w:tcW w:w="685" w:type="dxa"/>
            <w:vMerge/>
            <w:vAlign w:val="center"/>
          </w:tcPr>
          <w:p w:rsidR="001F1AC9" w:rsidRDefault="001F1AC9">
            <w:pPr>
              <w:jc w:val="center"/>
              <w:rPr>
                <w:b/>
                <w:bCs/>
                <w:sz w:val="24"/>
              </w:rPr>
            </w:pPr>
          </w:p>
        </w:tc>
        <w:tc>
          <w:tcPr>
            <w:tcW w:w="1835" w:type="dxa"/>
            <w:tcBorders>
              <w:top w:val="single" w:sz="6" w:space="0" w:color="auto"/>
              <w:bottom w:val="single" w:sz="6" w:space="0" w:color="auto"/>
            </w:tcBorders>
          </w:tcPr>
          <w:p w:rsidR="001F1AC9" w:rsidRDefault="00245B44">
            <w:pPr>
              <w:jc w:val="center"/>
              <w:rPr>
                <w:b/>
                <w:bCs/>
                <w:sz w:val="24"/>
              </w:rPr>
            </w:pPr>
            <w:r>
              <w:rPr>
                <w:rFonts w:hint="eastAsia"/>
                <w:b/>
                <w:bCs/>
                <w:sz w:val="24"/>
              </w:rPr>
              <w:t>建筑与艺术设计学院</w:t>
            </w:r>
          </w:p>
        </w:tc>
        <w:tc>
          <w:tcPr>
            <w:tcW w:w="1368" w:type="dxa"/>
            <w:gridSpan w:val="2"/>
            <w:tcBorders>
              <w:top w:val="single" w:sz="6" w:space="0" w:color="auto"/>
              <w:bottom w:val="single" w:sz="6" w:space="0" w:color="auto"/>
            </w:tcBorders>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tcBorders>
              <w:top w:val="single" w:sz="6" w:space="0" w:color="auto"/>
              <w:bottom w:val="single" w:sz="6" w:space="0" w:color="auto"/>
            </w:tcBorders>
            <w:vAlign w:val="center"/>
          </w:tcPr>
          <w:p w:rsidR="001F1AC9" w:rsidRDefault="00245B44">
            <w:pPr>
              <w:jc w:val="center"/>
              <w:rPr>
                <w:b/>
                <w:bCs/>
                <w:sz w:val="24"/>
              </w:rPr>
            </w:pPr>
            <w:r>
              <w:rPr>
                <w:b/>
                <w:bCs/>
                <w:sz w:val="24"/>
              </w:rPr>
              <w:t>9023003</w:t>
            </w:r>
          </w:p>
        </w:tc>
        <w:tc>
          <w:tcPr>
            <w:tcW w:w="2145" w:type="dxa"/>
            <w:gridSpan w:val="3"/>
            <w:tcBorders>
              <w:top w:val="single" w:sz="6" w:space="0" w:color="auto"/>
              <w:bottom w:val="single" w:sz="6" w:space="0" w:color="auto"/>
              <w:right w:val="single" w:sz="6" w:space="0" w:color="auto"/>
            </w:tcBorders>
            <w:vAlign w:val="center"/>
          </w:tcPr>
          <w:p w:rsidR="001F1AC9" w:rsidRDefault="00245B44">
            <w:pPr>
              <w:jc w:val="center"/>
              <w:rPr>
                <w:b/>
                <w:bCs/>
                <w:sz w:val="24"/>
              </w:rPr>
            </w:pPr>
            <w:r>
              <w:rPr>
                <w:rFonts w:hint="eastAsia"/>
                <w:b/>
                <w:bCs/>
                <w:sz w:val="24"/>
              </w:rPr>
              <w:t>景观设计原理</w:t>
            </w:r>
          </w:p>
        </w:tc>
        <w:tc>
          <w:tcPr>
            <w:tcW w:w="548" w:type="dxa"/>
            <w:vMerge/>
            <w:tcBorders>
              <w:left w:val="single" w:sz="6" w:space="0" w:color="auto"/>
              <w:bottom w:val="single" w:sz="6" w:space="0" w:color="auto"/>
            </w:tcBorders>
            <w:vAlign w:val="center"/>
          </w:tcPr>
          <w:p w:rsidR="001F1AC9" w:rsidRDefault="001F1AC9">
            <w:pPr>
              <w:jc w:val="center"/>
              <w:rPr>
                <w:b/>
                <w:bCs/>
                <w:sz w:val="24"/>
              </w:rPr>
            </w:pPr>
          </w:p>
        </w:tc>
        <w:tc>
          <w:tcPr>
            <w:tcW w:w="580" w:type="dxa"/>
            <w:tcBorders>
              <w:bottom w:val="single" w:sz="4" w:space="0" w:color="auto"/>
            </w:tcBorders>
            <w:vAlign w:val="center"/>
          </w:tcPr>
          <w:p w:rsidR="001F1AC9" w:rsidRDefault="00245B44">
            <w:pPr>
              <w:ind w:firstLineChars="49" w:firstLine="118"/>
              <w:rPr>
                <w:b/>
                <w:bCs/>
                <w:sz w:val="24"/>
              </w:rPr>
            </w:pPr>
            <w:r>
              <w:rPr>
                <w:rFonts w:hint="eastAsia"/>
                <w:b/>
                <w:bCs/>
                <w:sz w:val="24"/>
              </w:rPr>
              <w:t>2</w:t>
            </w:r>
          </w:p>
        </w:tc>
        <w:tc>
          <w:tcPr>
            <w:tcW w:w="720" w:type="dxa"/>
            <w:tcBorders>
              <w:top w:val="single" w:sz="6" w:space="0" w:color="auto"/>
              <w:bottom w:val="single" w:sz="4" w:space="0" w:color="auto"/>
            </w:tcBorders>
            <w:vAlign w:val="center"/>
          </w:tcPr>
          <w:p w:rsidR="001F1AC9" w:rsidRDefault="00245B44">
            <w:pPr>
              <w:jc w:val="center"/>
              <w:rPr>
                <w:b/>
                <w:bCs/>
                <w:sz w:val="24"/>
              </w:rPr>
            </w:pPr>
            <w:r>
              <w:rPr>
                <w:rFonts w:hint="eastAsia"/>
                <w:b/>
                <w:bCs/>
                <w:sz w:val="24"/>
              </w:rPr>
              <w:t>48</w:t>
            </w:r>
          </w:p>
        </w:tc>
        <w:tc>
          <w:tcPr>
            <w:tcW w:w="685" w:type="dxa"/>
            <w:vMerge/>
            <w:tcBorders>
              <w:bottom w:val="single" w:sz="4" w:space="0" w:color="auto"/>
            </w:tcBorders>
            <w:vAlign w:val="center"/>
          </w:tcPr>
          <w:p w:rsidR="001F1AC9" w:rsidRDefault="001F1AC9">
            <w:pPr>
              <w:jc w:val="center"/>
              <w:rPr>
                <w:b/>
                <w:bCs/>
                <w:sz w:val="24"/>
              </w:rPr>
            </w:pPr>
          </w:p>
        </w:tc>
        <w:tc>
          <w:tcPr>
            <w:tcW w:w="1835" w:type="dxa"/>
            <w:tcBorders>
              <w:top w:val="single" w:sz="6" w:space="0" w:color="auto"/>
              <w:bottom w:val="single" w:sz="4" w:space="0" w:color="auto"/>
            </w:tcBorders>
          </w:tcPr>
          <w:p w:rsidR="001F1AC9" w:rsidRDefault="00245B44">
            <w:pPr>
              <w:jc w:val="center"/>
              <w:rPr>
                <w:b/>
                <w:bCs/>
                <w:sz w:val="24"/>
              </w:rPr>
            </w:pPr>
            <w:r>
              <w:rPr>
                <w:rFonts w:hint="eastAsia"/>
                <w:b/>
                <w:bCs/>
                <w:sz w:val="24"/>
              </w:rPr>
              <w:t>建筑与艺术设计学院</w:t>
            </w:r>
          </w:p>
        </w:tc>
        <w:tc>
          <w:tcPr>
            <w:tcW w:w="1368" w:type="dxa"/>
            <w:gridSpan w:val="2"/>
            <w:tcBorders>
              <w:top w:val="single" w:sz="6" w:space="0" w:color="auto"/>
              <w:bottom w:val="single" w:sz="4" w:space="0" w:color="auto"/>
            </w:tcBorders>
          </w:tcPr>
          <w:p w:rsidR="001F1AC9" w:rsidRDefault="00245B44">
            <w:pPr>
              <w:ind w:firstLineChars="98" w:firstLine="236"/>
            </w:pPr>
            <w:r>
              <w:rPr>
                <w:rFonts w:hint="eastAsia"/>
                <w:b/>
                <w:bCs/>
                <w:sz w:val="24"/>
              </w:rPr>
              <w:t>考查</w:t>
            </w:r>
          </w:p>
        </w:tc>
      </w:tr>
      <w:tr w:rsidR="001F1AC9">
        <w:trPr>
          <w:trHeight w:val="645"/>
          <w:jc w:val="center"/>
        </w:trPr>
        <w:tc>
          <w:tcPr>
            <w:tcW w:w="609" w:type="dxa"/>
            <w:vMerge/>
            <w:vAlign w:val="center"/>
          </w:tcPr>
          <w:p w:rsidR="001F1AC9" w:rsidRDefault="001F1AC9">
            <w:pPr>
              <w:rPr>
                <w:b/>
                <w:bCs/>
                <w:sz w:val="24"/>
              </w:rPr>
            </w:pPr>
          </w:p>
        </w:tc>
        <w:tc>
          <w:tcPr>
            <w:tcW w:w="1518" w:type="dxa"/>
            <w:gridSpan w:val="2"/>
            <w:tcBorders>
              <w:top w:val="single" w:sz="6" w:space="0" w:color="auto"/>
            </w:tcBorders>
            <w:vAlign w:val="center"/>
          </w:tcPr>
          <w:p w:rsidR="001F1AC9" w:rsidRDefault="00245B44">
            <w:pPr>
              <w:jc w:val="center"/>
              <w:rPr>
                <w:b/>
                <w:bCs/>
                <w:sz w:val="24"/>
              </w:rPr>
            </w:pPr>
            <w:r>
              <w:rPr>
                <w:b/>
                <w:bCs/>
                <w:sz w:val="24"/>
              </w:rPr>
              <w:t>9023004</w:t>
            </w:r>
          </w:p>
        </w:tc>
        <w:tc>
          <w:tcPr>
            <w:tcW w:w="2145" w:type="dxa"/>
            <w:gridSpan w:val="3"/>
            <w:tcBorders>
              <w:top w:val="single" w:sz="6" w:space="0" w:color="auto"/>
              <w:right w:val="single" w:sz="6" w:space="0" w:color="auto"/>
            </w:tcBorders>
            <w:vAlign w:val="center"/>
          </w:tcPr>
          <w:p w:rsidR="001F1AC9" w:rsidRDefault="00245B44">
            <w:pPr>
              <w:jc w:val="center"/>
              <w:rPr>
                <w:b/>
                <w:bCs/>
                <w:sz w:val="24"/>
              </w:rPr>
            </w:pPr>
            <w:r>
              <w:rPr>
                <w:rFonts w:hint="eastAsia"/>
                <w:b/>
                <w:bCs/>
                <w:sz w:val="24"/>
              </w:rPr>
              <w:t>动画基础造型</w:t>
            </w:r>
          </w:p>
        </w:tc>
        <w:tc>
          <w:tcPr>
            <w:tcW w:w="548" w:type="dxa"/>
            <w:tcBorders>
              <w:top w:val="single" w:sz="6" w:space="0" w:color="auto"/>
              <w:left w:val="single" w:sz="6" w:space="0" w:color="auto"/>
              <w:bottom w:val="nil"/>
            </w:tcBorders>
            <w:vAlign w:val="center"/>
          </w:tcPr>
          <w:p w:rsidR="001F1AC9" w:rsidRDefault="001F1AC9">
            <w:pPr>
              <w:jc w:val="center"/>
              <w:rPr>
                <w:b/>
                <w:bCs/>
                <w:sz w:val="24"/>
              </w:rPr>
            </w:pPr>
          </w:p>
          <w:p w:rsidR="001F1AC9" w:rsidRDefault="001F1AC9">
            <w:pPr>
              <w:jc w:val="center"/>
              <w:rPr>
                <w:b/>
                <w:bCs/>
                <w:sz w:val="24"/>
              </w:rPr>
            </w:pPr>
          </w:p>
          <w:p w:rsidR="001F1AC9" w:rsidRDefault="00245B44">
            <w:pPr>
              <w:jc w:val="center"/>
              <w:rPr>
                <w:b/>
                <w:bCs/>
                <w:sz w:val="24"/>
              </w:rPr>
            </w:pPr>
            <w:r>
              <w:rPr>
                <w:rFonts w:hint="eastAsia"/>
                <w:b/>
                <w:bCs/>
                <w:sz w:val="24"/>
              </w:rPr>
              <w:t>02</w:t>
            </w:r>
          </w:p>
        </w:tc>
        <w:tc>
          <w:tcPr>
            <w:tcW w:w="580" w:type="dxa"/>
            <w:tcBorders>
              <w:top w:val="single" w:sz="4" w:space="0" w:color="auto"/>
            </w:tcBorders>
            <w:vAlign w:val="center"/>
          </w:tcPr>
          <w:p w:rsidR="001F1AC9" w:rsidRDefault="00245B44">
            <w:pPr>
              <w:jc w:val="center"/>
              <w:rPr>
                <w:b/>
                <w:bCs/>
                <w:sz w:val="24"/>
              </w:rPr>
            </w:pPr>
            <w:r>
              <w:rPr>
                <w:rFonts w:hint="eastAsia"/>
                <w:b/>
                <w:bCs/>
                <w:sz w:val="24"/>
              </w:rPr>
              <w:t>1</w:t>
            </w:r>
          </w:p>
        </w:tc>
        <w:tc>
          <w:tcPr>
            <w:tcW w:w="720" w:type="dxa"/>
            <w:tcBorders>
              <w:top w:val="single" w:sz="4" w:space="0" w:color="auto"/>
              <w:bottom w:val="single" w:sz="4" w:space="0" w:color="auto"/>
            </w:tcBorders>
            <w:vAlign w:val="center"/>
          </w:tcPr>
          <w:p w:rsidR="001F1AC9" w:rsidRDefault="00245B44">
            <w:pPr>
              <w:jc w:val="center"/>
              <w:rPr>
                <w:b/>
                <w:bCs/>
                <w:sz w:val="24"/>
              </w:rPr>
            </w:pPr>
            <w:r>
              <w:rPr>
                <w:rFonts w:hint="eastAsia"/>
                <w:b/>
                <w:bCs/>
                <w:sz w:val="24"/>
              </w:rPr>
              <w:t>64</w:t>
            </w:r>
          </w:p>
        </w:tc>
        <w:tc>
          <w:tcPr>
            <w:tcW w:w="685" w:type="dxa"/>
            <w:vMerge/>
            <w:tcBorders>
              <w:top w:val="single" w:sz="4" w:space="0" w:color="auto"/>
            </w:tcBorders>
            <w:vAlign w:val="center"/>
          </w:tcPr>
          <w:p w:rsidR="001F1AC9" w:rsidRDefault="001F1AC9">
            <w:pPr>
              <w:jc w:val="center"/>
              <w:rPr>
                <w:b/>
                <w:bCs/>
                <w:sz w:val="24"/>
              </w:rPr>
            </w:pPr>
          </w:p>
        </w:tc>
        <w:tc>
          <w:tcPr>
            <w:tcW w:w="1835" w:type="dxa"/>
            <w:tcBorders>
              <w:top w:val="single" w:sz="4" w:space="0" w:color="auto"/>
              <w:bottom w:val="single" w:sz="4" w:space="0" w:color="auto"/>
            </w:tcBorders>
          </w:tcPr>
          <w:p w:rsidR="001F1AC9" w:rsidRDefault="00245B44">
            <w:pPr>
              <w:jc w:val="center"/>
              <w:rPr>
                <w:b/>
                <w:bCs/>
                <w:sz w:val="24"/>
              </w:rPr>
            </w:pPr>
            <w:r>
              <w:rPr>
                <w:rFonts w:hint="eastAsia"/>
                <w:b/>
                <w:bCs/>
                <w:sz w:val="24"/>
              </w:rPr>
              <w:t>建筑与艺术设计学院</w:t>
            </w:r>
          </w:p>
        </w:tc>
        <w:tc>
          <w:tcPr>
            <w:tcW w:w="1368" w:type="dxa"/>
            <w:gridSpan w:val="2"/>
            <w:tcBorders>
              <w:top w:val="single" w:sz="4" w:space="0" w:color="auto"/>
              <w:bottom w:val="single" w:sz="4" w:space="0" w:color="auto"/>
            </w:tcBorders>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tcBorders>
              <w:top w:val="single" w:sz="6" w:space="0" w:color="auto"/>
              <w:bottom w:val="single" w:sz="6" w:space="0" w:color="auto"/>
            </w:tcBorders>
            <w:vAlign w:val="center"/>
          </w:tcPr>
          <w:p w:rsidR="001F1AC9" w:rsidRDefault="00245B44">
            <w:pPr>
              <w:jc w:val="center"/>
              <w:rPr>
                <w:b/>
                <w:bCs/>
                <w:sz w:val="24"/>
              </w:rPr>
            </w:pPr>
            <w:r>
              <w:rPr>
                <w:b/>
                <w:bCs/>
                <w:sz w:val="24"/>
              </w:rPr>
              <w:t>9023005</w:t>
            </w:r>
          </w:p>
        </w:tc>
        <w:tc>
          <w:tcPr>
            <w:tcW w:w="2130" w:type="dxa"/>
            <w:gridSpan w:val="2"/>
            <w:tcBorders>
              <w:top w:val="single" w:sz="6" w:space="0" w:color="auto"/>
              <w:bottom w:val="single" w:sz="6" w:space="0" w:color="auto"/>
              <w:right w:val="single" w:sz="6" w:space="0" w:color="auto"/>
            </w:tcBorders>
            <w:vAlign w:val="center"/>
          </w:tcPr>
          <w:p w:rsidR="001F1AC9" w:rsidRDefault="00245B44">
            <w:pPr>
              <w:jc w:val="center"/>
              <w:rPr>
                <w:b/>
                <w:bCs/>
                <w:sz w:val="24"/>
              </w:rPr>
            </w:pPr>
            <w:r>
              <w:rPr>
                <w:rFonts w:hint="eastAsia"/>
                <w:b/>
                <w:bCs/>
                <w:sz w:val="24"/>
              </w:rPr>
              <w:t>计算机辅助设计</w:t>
            </w:r>
          </w:p>
        </w:tc>
        <w:tc>
          <w:tcPr>
            <w:tcW w:w="563" w:type="dxa"/>
            <w:gridSpan w:val="2"/>
            <w:vMerge w:val="restart"/>
            <w:tcBorders>
              <w:top w:val="nil"/>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tcBorders>
              <w:top w:val="single" w:sz="6" w:space="0" w:color="auto"/>
              <w:bottom w:val="single" w:sz="6" w:space="0" w:color="auto"/>
            </w:tcBorders>
            <w:vAlign w:val="center"/>
          </w:tcPr>
          <w:p w:rsidR="001F1AC9" w:rsidRDefault="00245B44">
            <w:pPr>
              <w:jc w:val="center"/>
              <w:rPr>
                <w:b/>
                <w:bCs/>
                <w:sz w:val="24"/>
              </w:rPr>
            </w:pPr>
            <w:r>
              <w:rPr>
                <w:rFonts w:hint="eastAsia"/>
                <w:b/>
                <w:bCs/>
                <w:sz w:val="24"/>
              </w:rPr>
              <w:t>32</w:t>
            </w:r>
          </w:p>
        </w:tc>
        <w:tc>
          <w:tcPr>
            <w:tcW w:w="685" w:type="dxa"/>
            <w:vMerge/>
            <w:vAlign w:val="center"/>
          </w:tcPr>
          <w:p w:rsidR="001F1AC9" w:rsidRDefault="001F1AC9">
            <w:pPr>
              <w:jc w:val="center"/>
              <w:rPr>
                <w:b/>
                <w:bCs/>
                <w:sz w:val="24"/>
              </w:rPr>
            </w:pPr>
          </w:p>
        </w:tc>
        <w:tc>
          <w:tcPr>
            <w:tcW w:w="1835" w:type="dxa"/>
            <w:tcBorders>
              <w:top w:val="single" w:sz="6" w:space="0" w:color="auto"/>
              <w:bottom w:val="single" w:sz="6" w:space="0" w:color="auto"/>
            </w:tcBorders>
          </w:tcPr>
          <w:p w:rsidR="001F1AC9" w:rsidRDefault="00245B44">
            <w:pPr>
              <w:jc w:val="center"/>
              <w:rPr>
                <w:b/>
                <w:bCs/>
                <w:sz w:val="24"/>
              </w:rPr>
            </w:pPr>
            <w:r>
              <w:rPr>
                <w:rFonts w:hint="eastAsia"/>
                <w:b/>
                <w:bCs/>
                <w:sz w:val="24"/>
              </w:rPr>
              <w:t>建筑与艺术设计学院</w:t>
            </w:r>
          </w:p>
        </w:tc>
        <w:tc>
          <w:tcPr>
            <w:tcW w:w="1368" w:type="dxa"/>
            <w:gridSpan w:val="2"/>
            <w:tcBorders>
              <w:top w:val="single" w:sz="6" w:space="0" w:color="auto"/>
              <w:bottom w:val="single" w:sz="6" w:space="0" w:color="auto"/>
            </w:tcBorders>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tcBorders>
              <w:top w:val="single" w:sz="6" w:space="0" w:color="auto"/>
              <w:bottom w:val="single" w:sz="6" w:space="0" w:color="auto"/>
            </w:tcBorders>
            <w:vAlign w:val="center"/>
          </w:tcPr>
          <w:p w:rsidR="001F1AC9" w:rsidRDefault="00245B44">
            <w:pPr>
              <w:jc w:val="center"/>
              <w:rPr>
                <w:b/>
                <w:bCs/>
                <w:sz w:val="24"/>
              </w:rPr>
            </w:pPr>
            <w:r>
              <w:rPr>
                <w:b/>
                <w:bCs/>
                <w:sz w:val="24"/>
              </w:rPr>
              <w:t>9023006</w:t>
            </w:r>
          </w:p>
        </w:tc>
        <w:tc>
          <w:tcPr>
            <w:tcW w:w="2130" w:type="dxa"/>
            <w:gridSpan w:val="2"/>
            <w:tcBorders>
              <w:top w:val="single" w:sz="6" w:space="0" w:color="auto"/>
              <w:bottom w:val="single" w:sz="6" w:space="0" w:color="auto"/>
              <w:right w:val="single" w:sz="6" w:space="0" w:color="auto"/>
            </w:tcBorders>
            <w:vAlign w:val="center"/>
          </w:tcPr>
          <w:p w:rsidR="001F1AC9" w:rsidRDefault="00245B44">
            <w:pPr>
              <w:jc w:val="center"/>
              <w:rPr>
                <w:b/>
                <w:bCs/>
                <w:sz w:val="24"/>
              </w:rPr>
            </w:pPr>
            <w:r>
              <w:rPr>
                <w:rFonts w:hint="eastAsia"/>
                <w:b/>
                <w:bCs/>
                <w:sz w:val="24"/>
              </w:rPr>
              <w:t>影视动画设计</w:t>
            </w:r>
          </w:p>
        </w:tc>
        <w:tc>
          <w:tcPr>
            <w:tcW w:w="563" w:type="dxa"/>
            <w:gridSpan w:val="2"/>
            <w:vMerge/>
            <w:tcBorders>
              <w:top w:val="nil"/>
              <w:left w:val="single" w:sz="6" w:space="0" w:color="auto"/>
              <w:bottom w:val="single" w:sz="4" w:space="0" w:color="auto"/>
            </w:tcBorders>
            <w:vAlign w:val="center"/>
          </w:tcPr>
          <w:p w:rsidR="001F1AC9" w:rsidRDefault="001F1AC9">
            <w:pPr>
              <w:jc w:val="center"/>
              <w:rPr>
                <w:b/>
                <w:bCs/>
                <w:sz w:val="24"/>
              </w:rPr>
            </w:pPr>
          </w:p>
        </w:tc>
        <w:tc>
          <w:tcPr>
            <w:tcW w:w="580" w:type="dxa"/>
            <w:tcBorders>
              <w:bottom w:val="single" w:sz="4" w:space="0" w:color="auto"/>
            </w:tcBorders>
            <w:vAlign w:val="center"/>
          </w:tcPr>
          <w:p w:rsidR="001F1AC9" w:rsidRDefault="00245B44">
            <w:pPr>
              <w:jc w:val="center"/>
              <w:rPr>
                <w:b/>
                <w:bCs/>
                <w:sz w:val="24"/>
              </w:rPr>
            </w:pPr>
            <w:r>
              <w:rPr>
                <w:rFonts w:hint="eastAsia"/>
                <w:b/>
                <w:bCs/>
                <w:sz w:val="24"/>
              </w:rPr>
              <w:t>2</w:t>
            </w:r>
          </w:p>
        </w:tc>
        <w:tc>
          <w:tcPr>
            <w:tcW w:w="720" w:type="dxa"/>
            <w:tcBorders>
              <w:top w:val="single" w:sz="6" w:space="0" w:color="auto"/>
              <w:bottom w:val="single" w:sz="6" w:space="0" w:color="auto"/>
            </w:tcBorders>
            <w:vAlign w:val="center"/>
          </w:tcPr>
          <w:p w:rsidR="001F1AC9" w:rsidRDefault="00245B44">
            <w:pPr>
              <w:jc w:val="center"/>
              <w:rPr>
                <w:b/>
                <w:bCs/>
                <w:sz w:val="24"/>
              </w:rPr>
            </w:pPr>
            <w:r>
              <w:rPr>
                <w:rFonts w:hint="eastAsia"/>
                <w:b/>
                <w:bCs/>
                <w:sz w:val="24"/>
              </w:rPr>
              <w:t>96</w:t>
            </w:r>
          </w:p>
        </w:tc>
        <w:tc>
          <w:tcPr>
            <w:tcW w:w="685" w:type="dxa"/>
            <w:vMerge/>
            <w:vAlign w:val="center"/>
          </w:tcPr>
          <w:p w:rsidR="001F1AC9" w:rsidRDefault="001F1AC9">
            <w:pPr>
              <w:jc w:val="center"/>
              <w:rPr>
                <w:b/>
                <w:bCs/>
                <w:sz w:val="24"/>
              </w:rPr>
            </w:pPr>
          </w:p>
        </w:tc>
        <w:tc>
          <w:tcPr>
            <w:tcW w:w="1835" w:type="dxa"/>
            <w:tcBorders>
              <w:top w:val="single" w:sz="6" w:space="0" w:color="auto"/>
              <w:bottom w:val="single" w:sz="6" w:space="0" w:color="auto"/>
            </w:tcBorders>
          </w:tcPr>
          <w:p w:rsidR="001F1AC9" w:rsidRDefault="00245B44">
            <w:pPr>
              <w:jc w:val="center"/>
              <w:rPr>
                <w:b/>
                <w:bCs/>
                <w:sz w:val="24"/>
              </w:rPr>
            </w:pPr>
            <w:r>
              <w:rPr>
                <w:rFonts w:hint="eastAsia"/>
                <w:b/>
                <w:bCs/>
                <w:sz w:val="24"/>
              </w:rPr>
              <w:t>建筑与艺术设计学院</w:t>
            </w:r>
          </w:p>
        </w:tc>
        <w:tc>
          <w:tcPr>
            <w:tcW w:w="1368" w:type="dxa"/>
            <w:gridSpan w:val="2"/>
            <w:tcBorders>
              <w:top w:val="single" w:sz="6" w:space="0" w:color="auto"/>
              <w:bottom w:val="single" w:sz="6" w:space="0" w:color="auto"/>
            </w:tcBorders>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tcBorders>
              <w:top w:val="single" w:sz="6" w:space="0" w:color="auto"/>
            </w:tcBorders>
            <w:vAlign w:val="center"/>
          </w:tcPr>
          <w:p w:rsidR="001F1AC9" w:rsidRDefault="00245B44">
            <w:pPr>
              <w:jc w:val="center"/>
              <w:rPr>
                <w:b/>
                <w:bCs/>
                <w:sz w:val="24"/>
              </w:rPr>
            </w:pPr>
            <w:r>
              <w:rPr>
                <w:b/>
                <w:bCs/>
                <w:sz w:val="24"/>
              </w:rPr>
              <w:t>9023007</w:t>
            </w:r>
          </w:p>
        </w:tc>
        <w:tc>
          <w:tcPr>
            <w:tcW w:w="2130" w:type="dxa"/>
            <w:gridSpan w:val="2"/>
            <w:tcBorders>
              <w:top w:val="single" w:sz="6" w:space="0" w:color="auto"/>
              <w:right w:val="single" w:sz="6" w:space="0" w:color="auto"/>
            </w:tcBorders>
            <w:vAlign w:val="center"/>
          </w:tcPr>
          <w:p w:rsidR="001F1AC9" w:rsidRDefault="00245B44">
            <w:pPr>
              <w:jc w:val="center"/>
              <w:rPr>
                <w:b/>
                <w:bCs/>
                <w:sz w:val="24"/>
              </w:rPr>
            </w:pPr>
            <w:r>
              <w:rPr>
                <w:rFonts w:hint="eastAsia"/>
                <w:b/>
                <w:bCs/>
                <w:sz w:val="24"/>
              </w:rPr>
              <w:t>美术基础</w:t>
            </w:r>
          </w:p>
        </w:tc>
        <w:tc>
          <w:tcPr>
            <w:tcW w:w="563" w:type="dxa"/>
            <w:gridSpan w:val="2"/>
            <w:vMerge w:val="restart"/>
            <w:tcBorders>
              <w:top w:val="single" w:sz="6" w:space="0" w:color="auto"/>
              <w:left w:val="single" w:sz="6" w:space="0" w:color="auto"/>
            </w:tcBorders>
            <w:vAlign w:val="center"/>
          </w:tcPr>
          <w:p w:rsidR="001F1AC9" w:rsidRDefault="00245B44">
            <w:pPr>
              <w:jc w:val="center"/>
              <w:rPr>
                <w:b/>
                <w:bCs/>
                <w:sz w:val="24"/>
              </w:rPr>
            </w:pPr>
            <w:r>
              <w:rPr>
                <w:rFonts w:hint="eastAsia"/>
                <w:b/>
                <w:bCs/>
                <w:sz w:val="24"/>
              </w:rPr>
              <w:t>03</w:t>
            </w:r>
          </w:p>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tcBorders>
              <w:top w:val="single" w:sz="6" w:space="0" w:color="auto"/>
            </w:tcBorders>
            <w:vAlign w:val="center"/>
          </w:tcPr>
          <w:p w:rsidR="001F1AC9" w:rsidRDefault="00245B44">
            <w:pPr>
              <w:jc w:val="center"/>
              <w:rPr>
                <w:b/>
                <w:bCs/>
                <w:sz w:val="24"/>
              </w:rPr>
            </w:pPr>
            <w:r>
              <w:rPr>
                <w:rFonts w:hint="eastAsia"/>
                <w:b/>
                <w:bCs/>
                <w:sz w:val="24"/>
              </w:rPr>
              <w:t>64</w:t>
            </w:r>
          </w:p>
        </w:tc>
        <w:tc>
          <w:tcPr>
            <w:tcW w:w="685" w:type="dxa"/>
            <w:vMerge/>
            <w:vAlign w:val="center"/>
          </w:tcPr>
          <w:p w:rsidR="001F1AC9" w:rsidRDefault="001F1AC9">
            <w:pPr>
              <w:jc w:val="center"/>
              <w:rPr>
                <w:b/>
                <w:bCs/>
                <w:sz w:val="24"/>
              </w:rPr>
            </w:pPr>
          </w:p>
        </w:tc>
        <w:tc>
          <w:tcPr>
            <w:tcW w:w="1835" w:type="dxa"/>
            <w:tcBorders>
              <w:top w:val="single" w:sz="6" w:space="0" w:color="auto"/>
            </w:tcBorders>
          </w:tcPr>
          <w:p w:rsidR="001F1AC9" w:rsidRDefault="00245B44">
            <w:pPr>
              <w:jc w:val="center"/>
              <w:rPr>
                <w:b/>
                <w:bCs/>
                <w:sz w:val="24"/>
              </w:rPr>
            </w:pPr>
            <w:r>
              <w:rPr>
                <w:rFonts w:hint="eastAsia"/>
                <w:b/>
                <w:bCs/>
                <w:sz w:val="24"/>
              </w:rPr>
              <w:t>建筑与艺术设计学院</w:t>
            </w:r>
          </w:p>
        </w:tc>
        <w:tc>
          <w:tcPr>
            <w:tcW w:w="1368" w:type="dxa"/>
            <w:gridSpan w:val="2"/>
            <w:tcBorders>
              <w:top w:val="single" w:sz="6" w:space="0" w:color="auto"/>
            </w:tcBorders>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b/>
                <w:bCs/>
                <w:sz w:val="24"/>
              </w:rPr>
              <w:t>9023008</w:t>
            </w:r>
          </w:p>
        </w:tc>
        <w:tc>
          <w:tcPr>
            <w:tcW w:w="2130" w:type="dxa"/>
            <w:gridSpan w:val="2"/>
            <w:tcBorders>
              <w:right w:val="single" w:sz="6" w:space="0" w:color="auto"/>
            </w:tcBorders>
            <w:vAlign w:val="center"/>
          </w:tcPr>
          <w:p w:rsidR="001F1AC9" w:rsidRDefault="00245B44">
            <w:pPr>
              <w:jc w:val="center"/>
              <w:rPr>
                <w:b/>
                <w:bCs/>
                <w:sz w:val="24"/>
              </w:rPr>
            </w:pPr>
            <w:r>
              <w:rPr>
                <w:rFonts w:hint="eastAsia"/>
                <w:b/>
                <w:bCs/>
                <w:sz w:val="24"/>
              </w:rPr>
              <w:t>白描</w:t>
            </w:r>
          </w:p>
        </w:tc>
        <w:tc>
          <w:tcPr>
            <w:tcW w:w="563" w:type="dxa"/>
            <w:gridSpan w:val="2"/>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vAlign w:val="center"/>
          </w:tcPr>
          <w:p w:rsidR="001F1AC9" w:rsidRDefault="00245B44">
            <w:pPr>
              <w:jc w:val="center"/>
              <w:rPr>
                <w:b/>
                <w:bCs/>
                <w:sz w:val="24"/>
              </w:rPr>
            </w:pPr>
            <w:r>
              <w:rPr>
                <w:rFonts w:hint="eastAsia"/>
                <w:b/>
                <w:bCs/>
                <w:sz w:val="24"/>
              </w:rPr>
              <w:t>48</w:t>
            </w:r>
          </w:p>
        </w:tc>
        <w:tc>
          <w:tcPr>
            <w:tcW w:w="685" w:type="dxa"/>
            <w:vMerge/>
            <w:vAlign w:val="center"/>
          </w:tcPr>
          <w:p w:rsidR="001F1AC9" w:rsidRDefault="001F1AC9">
            <w:pPr>
              <w:jc w:val="center"/>
              <w:rPr>
                <w:b/>
                <w:bCs/>
                <w:sz w:val="24"/>
              </w:rPr>
            </w:pP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b/>
                <w:bCs/>
                <w:sz w:val="24"/>
              </w:rPr>
              <w:t>9023009</w:t>
            </w:r>
          </w:p>
        </w:tc>
        <w:tc>
          <w:tcPr>
            <w:tcW w:w="2130" w:type="dxa"/>
            <w:gridSpan w:val="2"/>
            <w:tcBorders>
              <w:right w:val="single" w:sz="6" w:space="0" w:color="auto"/>
            </w:tcBorders>
            <w:vAlign w:val="center"/>
          </w:tcPr>
          <w:p w:rsidR="001F1AC9" w:rsidRDefault="00245B44">
            <w:pPr>
              <w:jc w:val="center"/>
              <w:rPr>
                <w:b/>
                <w:bCs/>
                <w:sz w:val="24"/>
              </w:rPr>
            </w:pPr>
            <w:r>
              <w:rPr>
                <w:rFonts w:hint="eastAsia"/>
                <w:b/>
                <w:bCs/>
                <w:sz w:val="24"/>
              </w:rPr>
              <w:t>玉雕设计</w:t>
            </w:r>
          </w:p>
        </w:tc>
        <w:tc>
          <w:tcPr>
            <w:tcW w:w="563" w:type="dxa"/>
            <w:gridSpan w:val="2"/>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vAlign w:val="center"/>
          </w:tcPr>
          <w:p w:rsidR="001F1AC9" w:rsidRDefault="00245B44">
            <w:pPr>
              <w:jc w:val="center"/>
              <w:rPr>
                <w:b/>
                <w:bCs/>
                <w:sz w:val="24"/>
              </w:rPr>
            </w:pPr>
            <w:r>
              <w:rPr>
                <w:rFonts w:hint="eastAsia"/>
                <w:b/>
                <w:bCs/>
                <w:sz w:val="24"/>
              </w:rPr>
              <w:t>64</w:t>
            </w:r>
          </w:p>
        </w:tc>
        <w:tc>
          <w:tcPr>
            <w:tcW w:w="685" w:type="dxa"/>
            <w:vMerge/>
            <w:vAlign w:val="center"/>
          </w:tcPr>
          <w:p w:rsidR="001F1AC9" w:rsidRDefault="001F1AC9">
            <w:pPr>
              <w:jc w:val="center"/>
              <w:rPr>
                <w:b/>
                <w:bCs/>
                <w:sz w:val="24"/>
              </w:rPr>
            </w:pP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21</w:t>
            </w:r>
            <w:r>
              <w:rPr>
                <w:b/>
                <w:bCs/>
                <w:sz w:val="24"/>
              </w:rPr>
              <w:t>23010</w:t>
            </w:r>
          </w:p>
        </w:tc>
        <w:tc>
          <w:tcPr>
            <w:tcW w:w="2130" w:type="dxa"/>
            <w:gridSpan w:val="2"/>
            <w:tcBorders>
              <w:right w:val="single" w:sz="6" w:space="0" w:color="auto"/>
            </w:tcBorders>
            <w:vAlign w:val="center"/>
          </w:tcPr>
          <w:p w:rsidR="001F1AC9" w:rsidRDefault="00245B44">
            <w:pPr>
              <w:jc w:val="center"/>
              <w:rPr>
                <w:b/>
                <w:bCs/>
                <w:sz w:val="24"/>
              </w:rPr>
            </w:pPr>
            <w:r>
              <w:rPr>
                <w:rFonts w:hint="eastAsia"/>
                <w:b/>
                <w:bCs/>
                <w:sz w:val="24"/>
              </w:rPr>
              <w:t>计算机辅助设计</w:t>
            </w:r>
          </w:p>
        </w:tc>
        <w:tc>
          <w:tcPr>
            <w:tcW w:w="563" w:type="dxa"/>
            <w:gridSpan w:val="2"/>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1</w:t>
            </w:r>
            <w:r>
              <w:rPr>
                <w:rFonts w:hint="eastAsia"/>
                <w:b/>
                <w:bCs/>
                <w:sz w:val="24"/>
              </w:rPr>
              <w:t>、</w:t>
            </w:r>
            <w:r>
              <w:rPr>
                <w:rFonts w:hint="eastAsia"/>
                <w:b/>
                <w:bCs/>
                <w:sz w:val="24"/>
              </w:rPr>
              <w:t>2</w:t>
            </w:r>
          </w:p>
        </w:tc>
        <w:tc>
          <w:tcPr>
            <w:tcW w:w="720" w:type="dxa"/>
            <w:vAlign w:val="center"/>
          </w:tcPr>
          <w:p w:rsidR="001F1AC9" w:rsidRDefault="00245B44">
            <w:pPr>
              <w:jc w:val="center"/>
              <w:rPr>
                <w:b/>
                <w:bCs/>
                <w:sz w:val="24"/>
              </w:rPr>
            </w:pPr>
            <w:r>
              <w:rPr>
                <w:rFonts w:hint="eastAsia"/>
                <w:b/>
                <w:bCs/>
                <w:sz w:val="24"/>
              </w:rPr>
              <w:t>48</w:t>
            </w:r>
          </w:p>
        </w:tc>
        <w:tc>
          <w:tcPr>
            <w:tcW w:w="685" w:type="dxa"/>
            <w:vMerge/>
            <w:vAlign w:val="center"/>
          </w:tcPr>
          <w:p w:rsidR="001F1AC9" w:rsidRDefault="001F1AC9">
            <w:pPr>
              <w:jc w:val="center"/>
              <w:rPr>
                <w:b/>
                <w:bCs/>
                <w:sz w:val="24"/>
              </w:rPr>
            </w:pPr>
          </w:p>
        </w:tc>
        <w:tc>
          <w:tcPr>
            <w:tcW w:w="1835" w:type="dxa"/>
            <w:vAlign w:val="center"/>
          </w:tcPr>
          <w:p w:rsidR="001F1AC9" w:rsidRDefault="00245B44">
            <w:pPr>
              <w:jc w:val="center"/>
              <w:rPr>
                <w:b/>
                <w:bCs/>
                <w:sz w:val="24"/>
              </w:rPr>
            </w:pPr>
            <w:r>
              <w:rPr>
                <w:rFonts w:hint="eastAsia"/>
                <w:b/>
                <w:bCs/>
                <w:sz w:val="24"/>
              </w:rPr>
              <w:t>机械学院</w:t>
            </w:r>
          </w:p>
        </w:tc>
        <w:tc>
          <w:tcPr>
            <w:tcW w:w="1368" w:type="dxa"/>
            <w:gridSpan w:val="2"/>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21</w:t>
            </w:r>
            <w:r>
              <w:rPr>
                <w:b/>
                <w:bCs/>
                <w:sz w:val="24"/>
              </w:rPr>
              <w:t>23011</w:t>
            </w:r>
          </w:p>
        </w:tc>
        <w:tc>
          <w:tcPr>
            <w:tcW w:w="2130" w:type="dxa"/>
            <w:gridSpan w:val="2"/>
            <w:tcBorders>
              <w:right w:val="single" w:sz="6" w:space="0" w:color="auto"/>
            </w:tcBorders>
            <w:vAlign w:val="center"/>
          </w:tcPr>
          <w:p w:rsidR="001F1AC9" w:rsidRDefault="00245B44">
            <w:pPr>
              <w:jc w:val="center"/>
              <w:rPr>
                <w:b/>
                <w:bCs/>
                <w:sz w:val="24"/>
              </w:rPr>
            </w:pPr>
            <w:r>
              <w:rPr>
                <w:rFonts w:hint="eastAsia"/>
                <w:b/>
                <w:bCs/>
                <w:sz w:val="24"/>
              </w:rPr>
              <w:t>造型材料与工艺</w:t>
            </w:r>
          </w:p>
        </w:tc>
        <w:tc>
          <w:tcPr>
            <w:tcW w:w="563" w:type="dxa"/>
            <w:gridSpan w:val="2"/>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48</w:t>
            </w:r>
          </w:p>
        </w:tc>
        <w:tc>
          <w:tcPr>
            <w:tcW w:w="685" w:type="dxa"/>
            <w:vMerge/>
            <w:vAlign w:val="center"/>
          </w:tcPr>
          <w:p w:rsidR="001F1AC9" w:rsidRDefault="001F1AC9">
            <w:pPr>
              <w:jc w:val="center"/>
              <w:rPr>
                <w:b/>
                <w:bCs/>
                <w:sz w:val="24"/>
              </w:rPr>
            </w:pPr>
          </w:p>
        </w:tc>
        <w:tc>
          <w:tcPr>
            <w:tcW w:w="1835" w:type="dxa"/>
            <w:vAlign w:val="center"/>
          </w:tcPr>
          <w:p w:rsidR="001F1AC9" w:rsidRDefault="00245B44">
            <w:pPr>
              <w:jc w:val="center"/>
              <w:rPr>
                <w:b/>
                <w:bCs/>
                <w:sz w:val="24"/>
              </w:rPr>
            </w:pPr>
            <w:r>
              <w:rPr>
                <w:rFonts w:hint="eastAsia"/>
                <w:b/>
                <w:bCs/>
                <w:sz w:val="24"/>
              </w:rPr>
              <w:t>机械学院</w:t>
            </w:r>
          </w:p>
        </w:tc>
        <w:tc>
          <w:tcPr>
            <w:tcW w:w="1368" w:type="dxa"/>
            <w:gridSpan w:val="2"/>
          </w:tcPr>
          <w:p w:rsidR="001F1AC9" w:rsidRDefault="00245B44">
            <w:pPr>
              <w:ind w:firstLineChars="98" w:firstLine="236"/>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21</w:t>
            </w:r>
            <w:r>
              <w:rPr>
                <w:b/>
                <w:bCs/>
                <w:sz w:val="24"/>
              </w:rPr>
              <w:t>23012</w:t>
            </w:r>
          </w:p>
        </w:tc>
        <w:tc>
          <w:tcPr>
            <w:tcW w:w="2130" w:type="dxa"/>
            <w:gridSpan w:val="2"/>
            <w:tcBorders>
              <w:right w:val="single" w:sz="6" w:space="0" w:color="auto"/>
            </w:tcBorders>
            <w:vAlign w:val="center"/>
          </w:tcPr>
          <w:p w:rsidR="001F1AC9" w:rsidRDefault="00245B44">
            <w:pPr>
              <w:jc w:val="center"/>
              <w:rPr>
                <w:b/>
                <w:bCs/>
                <w:sz w:val="24"/>
              </w:rPr>
            </w:pPr>
            <w:r>
              <w:rPr>
                <w:rFonts w:hint="eastAsia"/>
                <w:b/>
                <w:bCs/>
                <w:sz w:val="24"/>
              </w:rPr>
              <w:t>产品开发设计</w:t>
            </w:r>
          </w:p>
        </w:tc>
        <w:tc>
          <w:tcPr>
            <w:tcW w:w="563" w:type="dxa"/>
            <w:gridSpan w:val="2"/>
            <w:vMerge/>
            <w:tcBorders>
              <w:left w:val="single" w:sz="6" w:space="0" w:color="auto"/>
            </w:tcBorders>
            <w:vAlign w:val="center"/>
          </w:tcPr>
          <w:p w:rsidR="001F1AC9" w:rsidRDefault="001F1AC9">
            <w:pPr>
              <w:jc w:val="center"/>
              <w:rPr>
                <w:b/>
                <w:bCs/>
                <w:sz w:val="24"/>
              </w:rPr>
            </w:pPr>
          </w:p>
        </w:tc>
        <w:tc>
          <w:tcPr>
            <w:tcW w:w="580" w:type="dxa"/>
            <w:vAlign w:val="center"/>
          </w:tcPr>
          <w:p w:rsidR="001F1AC9" w:rsidRDefault="00245B44">
            <w:pPr>
              <w:jc w:val="center"/>
              <w:rPr>
                <w:b/>
                <w:bCs/>
                <w:sz w:val="24"/>
              </w:rPr>
            </w:pPr>
            <w:r>
              <w:rPr>
                <w:rFonts w:hint="eastAsia"/>
                <w:b/>
                <w:bCs/>
                <w:sz w:val="24"/>
              </w:rPr>
              <w:t>2</w:t>
            </w:r>
          </w:p>
        </w:tc>
        <w:tc>
          <w:tcPr>
            <w:tcW w:w="720" w:type="dxa"/>
            <w:vAlign w:val="center"/>
          </w:tcPr>
          <w:p w:rsidR="001F1AC9" w:rsidRDefault="00245B44">
            <w:pPr>
              <w:jc w:val="center"/>
              <w:rPr>
                <w:b/>
                <w:bCs/>
                <w:sz w:val="24"/>
              </w:rPr>
            </w:pPr>
            <w:r>
              <w:rPr>
                <w:rFonts w:hint="eastAsia"/>
                <w:b/>
                <w:bCs/>
                <w:sz w:val="24"/>
              </w:rPr>
              <w:t>64</w:t>
            </w:r>
          </w:p>
        </w:tc>
        <w:tc>
          <w:tcPr>
            <w:tcW w:w="685" w:type="dxa"/>
            <w:vMerge/>
            <w:vAlign w:val="center"/>
          </w:tcPr>
          <w:p w:rsidR="001F1AC9" w:rsidRDefault="001F1AC9">
            <w:pPr>
              <w:jc w:val="center"/>
              <w:rPr>
                <w:b/>
                <w:bCs/>
                <w:sz w:val="24"/>
              </w:rPr>
            </w:pPr>
          </w:p>
        </w:tc>
        <w:tc>
          <w:tcPr>
            <w:tcW w:w="1835" w:type="dxa"/>
            <w:vAlign w:val="center"/>
          </w:tcPr>
          <w:p w:rsidR="001F1AC9" w:rsidRDefault="00245B44">
            <w:pPr>
              <w:jc w:val="center"/>
              <w:rPr>
                <w:b/>
                <w:bCs/>
                <w:sz w:val="24"/>
              </w:rPr>
            </w:pPr>
            <w:r>
              <w:rPr>
                <w:rFonts w:hint="eastAsia"/>
                <w:b/>
                <w:bCs/>
                <w:sz w:val="24"/>
              </w:rPr>
              <w:t>机械学院</w:t>
            </w:r>
          </w:p>
        </w:tc>
        <w:tc>
          <w:tcPr>
            <w:tcW w:w="1368" w:type="dxa"/>
            <w:gridSpan w:val="2"/>
          </w:tcPr>
          <w:p w:rsidR="001F1AC9" w:rsidRDefault="00245B44">
            <w:pPr>
              <w:ind w:firstLineChars="98" w:firstLine="236"/>
            </w:pPr>
            <w:r>
              <w:rPr>
                <w:rFonts w:hint="eastAsia"/>
                <w:b/>
                <w:bCs/>
                <w:sz w:val="24"/>
              </w:rPr>
              <w:t>考查</w:t>
            </w:r>
          </w:p>
        </w:tc>
      </w:tr>
      <w:tr w:rsidR="001F1AC9">
        <w:trPr>
          <w:trHeight w:val="567"/>
          <w:jc w:val="center"/>
        </w:trPr>
        <w:tc>
          <w:tcPr>
            <w:tcW w:w="609" w:type="dxa"/>
            <w:vMerge w:val="restart"/>
            <w:vAlign w:val="center"/>
          </w:tcPr>
          <w:p w:rsidR="001F1AC9" w:rsidRDefault="00245B44">
            <w:pPr>
              <w:rPr>
                <w:b/>
                <w:bCs/>
                <w:sz w:val="24"/>
              </w:rPr>
            </w:pPr>
            <w:r>
              <w:rPr>
                <w:rFonts w:hint="eastAsia"/>
                <w:b/>
                <w:bCs/>
                <w:sz w:val="24"/>
              </w:rPr>
              <w:t>必修环节</w:t>
            </w:r>
          </w:p>
        </w:tc>
        <w:tc>
          <w:tcPr>
            <w:tcW w:w="1518" w:type="dxa"/>
            <w:gridSpan w:val="2"/>
            <w:vAlign w:val="center"/>
          </w:tcPr>
          <w:p w:rsidR="001F1AC9" w:rsidRDefault="00245B44">
            <w:pPr>
              <w:jc w:val="center"/>
              <w:rPr>
                <w:b/>
                <w:bCs/>
                <w:sz w:val="24"/>
              </w:rPr>
            </w:pPr>
            <w:r>
              <w:rPr>
                <w:rFonts w:hint="eastAsia"/>
                <w:b/>
                <w:bCs/>
                <w:sz w:val="24"/>
              </w:rPr>
              <w:t>9024001</w:t>
            </w:r>
          </w:p>
        </w:tc>
        <w:tc>
          <w:tcPr>
            <w:tcW w:w="2693" w:type="dxa"/>
            <w:gridSpan w:val="4"/>
            <w:vAlign w:val="center"/>
          </w:tcPr>
          <w:p w:rsidR="001F1AC9" w:rsidRDefault="00245B44">
            <w:pPr>
              <w:jc w:val="center"/>
              <w:rPr>
                <w:b/>
                <w:bCs/>
                <w:sz w:val="24"/>
              </w:rPr>
            </w:pPr>
            <w:r>
              <w:rPr>
                <w:rFonts w:hint="eastAsia"/>
                <w:b/>
                <w:bCs/>
                <w:sz w:val="24"/>
              </w:rPr>
              <w:t>开题报告</w:t>
            </w:r>
          </w:p>
        </w:tc>
        <w:tc>
          <w:tcPr>
            <w:tcW w:w="580" w:type="dxa"/>
            <w:vAlign w:val="center"/>
          </w:tcPr>
          <w:p w:rsidR="001F1AC9" w:rsidRDefault="00245B44">
            <w:pPr>
              <w:jc w:val="center"/>
              <w:rPr>
                <w:b/>
                <w:bCs/>
                <w:sz w:val="24"/>
              </w:rPr>
            </w:pPr>
            <w:r>
              <w:rPr>
                <w:rFonts w:hint="eastAsia"/>
                <w:b/>
                <w:bCs/>
                <w:sz w:val="24"/>
              </w:rPr>
              <w:t>3</w:t>
            </w:r>
          </w:p>
        </w:tc>
        <w:tc>
          <w:tcPr>
            <w:tcW w:w="720" w:type="dxa"/>
            <w:vAlign w:val="center"/>
          </w:tcPr>
          <w:p w:rsidR="001F1AC9" w:rsidRDefault="00245B44">
            <w:pPr>
              <w:jc w:val="center"/>
              <w:rPr>
                <w:b/>
                <w:bCs/>
                <w:sz w:val="24"/>
              </w:rPr>
            </w:pPr>
            <w:r>
              <w:rPr>
                <w:rFonts w:hint="eastAsia"/>
                <w:b/>
                <w:bCs/>
                <w:sz w:val="24"/>
              </w:rPr>
              <w:t>0</w:t>
            </w:r>
          </w:p>
        </w:tc>
        <w:tc>
          <w:tcPr>
            <w:tcW w:w="685" w:type="dxa"/>
            <w:vAlign w:val="center"/>
          </w:tcPr>
          <w:p w:rsidR="001F1AC9" w:rsidRDefault="00245B44">
            <w:pPr>
              <w:jc w:val="center"/>
              <w:rPr>
                <w:b/>
                <w:bCs/>
                <w:sz w:val="24"/>
              </w:rPr>
            </w:pPr>
            <w:r>
              <w:rPr>
                <w:rFonts w:hint="eastAsia"/>
                <w:b/>
                <w:bCs/>
                <w:sz w:val="24"/>
              </w:rPr>
              <w:t>1</w:t>
            </w: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vAlign w:val="center"/>
          </w:tcPr>
          <w:p w:rsidR="001F1AC9" w:rsidRDefault="00245B44">
            <w:pPr>
              <w:jc w:val="center"/>
              <w:rPr>
                <w:b/>
                <w:bCs/>
                <w:sz w:val="24"/>
              </w:rPr>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9024002</w:t>
            </w:r>
          </w:p>
        </w:tc>
        <w:tc>
          <w:tcPr>
            <w:tcW w:w="2693" w:type="dxa"/>
            <w:gridSpan w:val="4"/>
            <w:vAlign w:val="center"/>
          </w:tcPr>
          <w:p w:rsidR="001F1AC9" w:rsidRDefault="00245B44">
            <w:pPr>
              <w:jc w:val="center"/>
              <w:rPr>
                <w:b/>
                <w:bCs/>
                <w:sz w:val="24"/>
              </w:rPr>
            </w:pPr>
            <w:r>
              <w:rPr>
                <w:rFonts w:hint="eastAsia"/>
                <w:b/>
                <w:bCs/>
                <w:sz w:val="24"/>
              </w:rPr>
              <w:t>中期检查</w:t>
            </w:r>
          </w:p>
        </w:tc>
        <w:tc>
          <w:tcPr>
            <w:tcW w:w="580" w:type="dxa"/>
            <w:vAlign w:val="center"/>
          </w:tcPr>
          <w:p w:rsidR="001F1AC9" w:rsidRDefault="00245B44">
            <w:pPr>
              <w:jc w:val="center"/>
              <w:rPr>
                <w:b/>
                <w:bCs/>
                <w:sz w:val="24"/>
              </w:rPr>
            </w:pPr>
            <w:r>
              <w:rPr>
                <w:rFonts w:hint="eastAsia"/>
                <w:b/>
                <w:bCs/>
                <w:sz w:val="24"/>
              </w:rPr>
              <w:t>4</w:t>
            </w:r>
          </w:p>
        </w:tc>
        <w:tc>
          <w:tcPr>
            <w:tcW w:w="720" w:type="dxa"/>
            <w:vAlign w:val="center"/>
          </w:tcPr>
          <w:p w:rsidR="001F1AC9" w:rsidRDefault="00245B44">
            <w:pPr>
              <w:jc w:val="center"/>
              <w:rPr>
                <w:b/>
                <w:bCs/>
                <w:sz w:val="24"/>
              </w:rPr>
            </w:pPr>
            <w:r>
              <w:rPr>
                <w:rFonts w:hint="eastAsia"/>
                <w:b/>
                <w:bCs/>
                <w:sz w:val="24"/>
              </w:rPr>
              <w:t>0</w:t>
            </w:r>
          </w:p>
        </w:tc>
        <w:tc>
          <w:tcPr>
            <w:tcW w:w="685" w:type="dxa"/>
            <w:vAlign w:val="center"/>
          </w:tcPr>
          <w:p w:rsidR="001F1AC9" w:rsidRDefault="00245B44">
            <w:pPr>
              <w:jc w:val="center"/>
              <w:rPr>
                <w:b/>
                <w:bCs/>
                <w:sz w:val="24"/>
              </w:rPr>
            </w:pPr>
            <w:r>
              <w:rPr>
                <w:rFonts w:hint="eastAsia"/>
                <w:b/>
                <w:bCs/>
                <w:sz w:val="24"/>
              </w:rPr>
              <w:t>0</w:t>
            </w: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vAlign w:val="center"/>
          </w:tcPr>
          <w:p w:rsidR="001F1AC9" w:rsidRDefault="00245B44">
            <w:pPr>
              <w:jc w:val="center"/>
              <w:rPr>
                <w:b/>
                <w:bCs/>
                <w:sz w:val="24"/>
              </w:rPr>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9024003</w:t>
            </w:r>
          </w:p>
        </w:tc>
        <w:tc>
          <w:tcPr>
            <w:tcW w:w="2693" w:type="dxa"/>
            <w:gridSpan w:val="4"/>
            <w:vAlign w:val="center"/>
          </w:tcPr>
          <w:p w:rsidR="001F1AC9" w:rsidRDefault="00245B44">
            <w:pPr>
              <w:jc w:val="center"/>
              <w:rPr>
                <w:b/>
                <w:bCs/>
                <w:sz w:val="24"/>
              </w:rPr>
            </w:pPr>
            <w:r>
              <w:rPr>
                <w:rFonts w:hint="eastAsia"/>
                <w:b/>
                <w:bCs/>
                <w:sz w:val="24"/>
              </w:rPr>
              <w:t>预答辩</w:t>
            </w:r>
          </w:p>
        </w:tc>
        <w:tc>
          <w:tcPr>
            <w:tcW w:w="580" w:type="dxa"/>
            <w:vAlign w:val="center"/>
          </w:tcPr>
          <w:p w:rsidR="001F1AC9" w:rsidRDefault="00245B44">
            <w:pPr>
              <w:jc w:val="center"/>
              <w:rPr>
                <w:b/>
                <w:bCs/>
                <w:sz w:val="24"/>
              </w:rPr>
            </w:pPr>
            <w:r>
              <w:rPr>
                <w:rFonts w:hint="eastAsia"/>
                <w:b/>
                <w:bCs/>
                <w:sz w:val="24"/>
              </w:rPr>
              <w:t>5</w:t>
            </w:r>
          </w:p>
        </w:tc>
        <w:tc>
          <w:tcPr>
            <w:tcW w:w="720" w:type="dxa"/>
            <w:vAlign w:val="center"/>
          </w:tcPr>
          <w:p w:rsidR="001F1AC9" w:rsidRDefault="00245B44">
            <w:pPr>
              <w:jc w:val="center"/>
              <w:rPr>
                <w:b/>
                <w:bCs/>
                <w:sz w:val="24"/>
              </w:rPr>
            </w:pPr>
            <w:r>
              <w:rPr>
                <w:rFonts w:hint="eastAsia"/>
                <w:b/>
                <w:bCs/>
                <w:sz w:val="24"/>
              </w:rPr>
              <w:t>0</w:t>
            </w:r>
          </w:p>
        </w:tc>
        <w:tc>
          <w:tcPr>
            <w:tcW w:w="685" w:type="dxa"/>
            <w:vAlign w:val="center"/>
          </w:tcPr>
          <w:p w:rsidR="001F1AC9" w:rsidRDefault="00245B44">
            <w:pPr>
              <w:jc w:val="center"/>
              <w:rPr>
                <w:b/>
                <w:bCs/>
                <w:sz w:val="24"/>
              </w:rPr>
            </w:pPr>
            <w:r>
              <w:rPr>
                <w:rFonts w:hint="eastAsia"/>
                <w:b/>
                <w:bCs/>
                <w:sz w:val="24"/>
              </w:rPr>
              <w:t>0</w:t>
            </w: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vAlign w:val="center"/>
          </w:tcPr>
          <w:p w:rsidR="001F1AC9" w:rsidRDefault="00245B44">
            <w:pPr>
              <w:jc w:val="center"/>
              <w:rPr>
                <w:b/>
                <w:bCs/>
                <w:sz w:val="24"/>
              </w:rPr>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9024004</w:t>
            </w:r>
          </w:p>
        </w:tc>
        <w:tc>
          <w:tcPr>
            <w:tcW w:w="2693" w:type="dxa"/>
            <w:gridSpan w:val="4"/>
            <w:vAlign w:val="center"/>
          </w:tcPr>
          <w:p w:rsidR="001F1AC9" w:rsidRDefault="00245B44">
            <w:pPr>
              <w:jc w:val="center"/>
              <w:rPr>
                <w:b/>
                <w:bCs/>
                <w:sz w:val="24"/>
              </w:rPr>
            </w:pPr>
            <w:r>
              <w:rPr>
                <w:rFonts w:hint="eastAsia"/>
                <w:b/>
                <w:bCs/>
                <w:sz w:val="24"/>
              </w:rPr>
              <w:t>学术活动</w:t>
            </w:r>
          </w:p>
        </w:tc>
        <w:tc>
          <w:tcPr>
            <w:tcW w:w="580" w:type="dxa"/>
            <w:vAlign w:val="center"/>
          </w:tcPr>
          <w:p w:rsidR="001F1AC9" w:rsidRDefault="00245B44">
            <w:pPr>
              <w:jc w:val="center"/>
              <w:rPr>
                <w:b/>
                <w:bCs/>
                <w:sz w:val="24"/>
              </w:rPr>
            </w:pPr>
            <w:r>
              <w:rPr>
                <w:rFonts w:hint="eastAsia"/>
                <w:b/>
                <w:bCs/>
                <w:sz w:val="24"/>
              </w:rPr>
              <w:t>1-5</w:t>
            </w:r>
          </w:p>
        </w:tc>
        <w:tc>
          <w:tcPr>
            <w:tcW w:w="720" w:type="dxa"/>
            <w:vAlign w:val="center"/>
          </w:tcPr>
          <w:p w:rsidR="001F1AC9" w:rsidRDefault="00245B44">
            <w:pPr>
              <w:jc w:val="center"/>
              <w:rPr>
                <w:b/>
                <w:bCs/>
                <w:sz w:val="24"/>
              </w:rPr>
            </w:pPr>
            <w:r>
              <w:rPr>
                <w:rFonts w:hint="eastAsia"/>
                <w:b/>
                <w:bCs/>
                <w:sz w:val="24"/>
              </w:rPr>
              <w:t>》</w:t>
            </w:r>
            <w:r>
              <w:rPr>
                <w:rFonts w:hint="eastAsia"/>
                <w:b/>
                <w:bCs/>
                <w:sz w:val="24"/>
              </w:rPr>
              <w:t>=5</w:t>
            </w:r>
          </w:p>
        </w:tc>
        <w:tc>
          <w:tcPr>
            <w:tcW w:w="685" w:type="dxa"/>
            <w:vAlign w:val="center"/>
          </w:tcPr>
          <w:p w:rsidR="001F1AC9" w:rsidRDefault="00245B44">
            <w:pPr>
              <w:jc w:val="center"/>
              <w:rPr>
                <w:b/>
                <w:bCs/>
                <w:sz w:val="24"/>
              </w:rPr>
            </w:pPr>
            <w:r>
              <w:rPr>
                <w:rFonts w:hint="eastAsia"/>
                <w:b/>
                <w:bCs/>
                <w:sz w:val="24"/>
              </w:rPr>
              <w:t>1</w:t>
            </w: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vAlign w:val="center"/>
          </w:tcPr>
          <w:p w:rsidR="001F1AC9" w:rsidRDefault="00245B44">
            <w:pPr>
              <w:jc w:val="center"/>
              <w:rPr>
                <w:b/>
                <w:bCs/>
                <w:sz w:val="24"/>
              </w:rPr>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9024005</w:t>
            </w:r>
          </w:p>
        </w:tc>
        <w:tc>
          <w:tcPr>
            <w:tcW w:w="2693" w:type="dxa"/>
            <w:gridSpan w:val="4"/>
            <w:vAlign w:val="center"/>
          </w:tcPr>
          <w:p w:rsidR="001F1AC9" w:rsidRDefault="00245B44">
            <w:pPr>
              <w:jc w:val="center"/>
              <w:rPr>
                <w:b/>
                <w:bCs/>
                <w:sz w:val="24"/>
              </w:rPr>
            </w:pPr>
            <w:r>
              <w:rPr>
                <w:rFonts w:hint="eastAsia"/>
                <w:b/>
                <w:bCs/>
                <w:sz w:val="24"/>
              </w:rPr>
              <w:t>实践环节</w:t>
            </w:r>
          </w:p>
        </w:tc>
        <w:tc>
          <w:tcPr>
            <w:tcW w:w="580" w:type="dxa"/>
            <w:vAlign w:val="center"/>
          </w:tcPr>
          <w:p w:rsidR="001F1AC9" w:rsidRDefault="00245B44">
            <w:pPr>
              <w:jc w:val="center"/>
              <w:rPr>
                <w:b/>
                <w:bCs/>
                <w:sz w:val="24"/>
              </w:rPr>
            </w:pPr>
            <w:r>
              <w:rPr>
                <w:rFonts w:hint="eastAsia"/>
                <w:b/>
                <w:bCs/>
                <w:sz w:val="24"/>
              </w:rPr>
              <w:t>3</w:t>
            </w:r>
            <w:r w:rsidR="00A84F96">
              <w:rPr>
                <w:rFonts w:hint="eastAsia"/>
                <w:b/>
                <w:bCs/>
                <w:sz w:val="24"/>
              </w:rPr>
              <w:t>、</w:t>
            </w:r>
            <w:r w:rsidR="00A84F96">
              <w:rPr>
                <w:rFonts w:hint="eastAsia"/>
                <w:b/>
                <w:bCs/>
                <w:sz w:val="24"/>
              </w:rPr>
              <w:t>4</w:t>
            </w:r>
          </w:p>
        </w:tc>
        <w:tc>
          <w:tcPr>
            <w:tcW w:w="720" w:type="dxa"/>
            <w:vAlign w:val="center"/>
          </w:tcPr>
          <w:p w:rsidR="001F1AC9" w:rsidRDefault="00245B44">
            <w:pPr>
              <w:jc w:val="center"/>
              <w:rPr>
                <w:b/>
                <w:bCs/>
                <w:sz w:val="24"/>
              </w:rPr>
            </w:pPr>
            <w:r>
              <w:rPr>
                <w:rFonts w:hint="eastAsia"/>
                <w:b/>
                <w:bCs/>
                <w:sz w:val="24"/>
              </w:rPr>
              <w:t>实践报告</w:t>
            </w:r>
          </w:p>
        </w:tc>
        <w:tc>
          <w:tcPr>
            <w:tcW w:w="685" w:type="dxa"/>
            <w:vAlign w:val="center"/>
          </w:tcPr>
          <w:p w:rsidR="001F1AC9" w:rsidRDefault="00245B44">
            <w:pPr>
              <w:jc w:val="center"/>
              <w:rPr>
                <w:b/>
                <w:bCs/>
                <w:sz w:val="24"/>
              </w:rPr>
            </w:pPr>
            <w:r>
              <w:rPr>
                <w:rFonts w:hint="eastAsia"/>
                <w:b/>
                <w:bCs/>
                <w:sz w:val="24"/>
              </w:rPr>
              <w:t>1</w:t>
            </w: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vAlign w:val="center"/>
          </w:tcPr>
          <w:p w:rsidR="001F1AC9" w:rsidRDefault="00245B44">
            <w:pPr>
              <w:jc w:val="center"/>
              <w:rPr>
                <w:b/>
                <w:bCs/>
                <w:sz w:val="24"/>
              </w:rPr>
            </w:pPr>
            <w:r>
              <w:rPr>
                <w:rFonts w:hint="eastAsia"/>
                <w:b/>
                <w:bCs/>
                <w:sz w:val="24"/>
              </w:rPr>
              <w:t>考查</w:t>
            </w:r>
          </w:p>
        </w:tc>
      </w:tr>
      <w:tr w:rsidR="001F1AC9">
        <w:trPr>
          <w:trHeight w:val="567"/>
          <w:jc w:val="center"/>
        </w:trPr>
        <w:tc>
          <w:tcPr>
            <w:tcW w:w="609" w:type="dxa"/>
            <w:vMerge/>
            <w:vAlign w:val="center"/>
          </w:tcPr>
          <w:p w:rsidR="001F1AC9" w:rsidRDefault="001F1AC9">
            <w:pPr>
              <w:rPr>
                <w:b/>
                <w:bCs/>
                <w:sz w:val="24"/>
              </w:rPr>
            </w:pPr>
          </w:p>
        </w:tc>
        <w:tc>
          <w:tcPr>
            <w:tcW w:w="1518" w:type="dxa"/>
            <w:gridSpan w:val="2"/>
            <w:vAlign w:val="center"/>
          </w:tcPr>
          <w:p w:rsidR="001F1AC9" w:rsidRDefault="00245B44">
            <w:pPr>
              <w:jc w:val="center"/>
              <w:rPr>
                <w:b/>
                <w:bCs/>
                <w:sz w:val="24"/>
              </w:rPr>
            </w:pPr>
            <w:r>
              <w:rPr>
                <w:rFonts w:hint="eastAsia"/>
                <w:b/>
                <w:bCs/>
                <w:sz w:val="24"/>
              </w:rPr>
              <w:t>9024006</w:t>
            </w:r>
          </w:p>
        </w:tc>
        <w:tc>
          <w:tcPr>
            <w:tcW w:w="2693" w:type="dxa"/>
            <w:gridSpan w:val="4"/>
            <w:vAlign w:val="center"/>
          </w:tcPr>
          <w:p w:rsidR="001F1AC9" w:rsidRDefault="00245B44">
            <w:pPr>
              <w:jc w:val="center"/>
              <w:rPr>
                <w:b/>
                <w:bCs/>
                <w:sz w:val="24"/>
              </w:rPr>
            </w:pPr>
            <w:r>
              <w:rPr>
                <w:rFonts w:hint="eastAsia"/>
                <w:b/>
                <w:bCs/>
                <w:sz w:val="24"/>
              </w:rPr>
              <w:t>论文答辩</w:t>
            </w:r>
          </w:p>
        </w:tc>
        <w:tc>
          <w:tcPr>
            <w:tcW w:w="580" w:type="dxa"/>
            <w:vAlign w:val="center"/>
          </w:tcPr>
          <w:p w:rsidR="001F1AC9" w:rsidRDefault="00245B44">
            <w:pPr>
              <w:jc w:val="center"/>
              <w:rPr>
                <w:b/>
                <w:bCs/>
                <w:sz w:val="24"/>
              </w:rPr>
            </w:pPr>
            <w:r>
              <w:rPr>
                <w:rFonts w:hint="eastAsia"/>
                <w:b/>
                <w:bCs/>
                <w:sz w:val="24"/>
              </w:rPr>
              <w:t>5</w:t>
            </w:r>
          </w:p>
        </w:tc>
        <w:tc>
          <w:tcPr>
            <w:tcW w:w="720" w:type="dxa"/>
            <w:vAlign w:val="center"/>
          </w:tcPr>
          <w:p w:rsidR="001F1AC9" w:rsidRDefault="00245B44">
            <w:pPr>
              <w:jc w:val="center"/>
              <w:rPr>
                <w:b/>
                <w:bCs/>
                <w:sz w:val="24"/>
              </w:rPr>
            </w:pPr>
            <w:r>
              <w:rPr>
                <w:rFonts w:hint="eastAsia"/>
                <w:b/>
                <w:bCs/>
                <w:sz w:val="24"/>
              </w:rPr>
              <w:t>0</w:t>
            </w:r>
          </w:p>
        </w:tc>
        <w:tc>
          <w:tcPr>
            <w:tcW w:w="685" w:type="dxa"/>
            <w:vAlign w:val="center"/>
          </w:tcPr>
          <w:p w:rsidR="001F1AC9" w:rsidRDefault="00245B44">
            <w:pPr>
              <w:jc w:val="center"/>
              <w:rPr>
                <w:b/>
                <w:bCs/>
                <w:sz w:val="24"/>
              </w:rPr>
            </w:pPr>
            <w:r>
              <w:rPr>
                <w:rFonts w:hint="eastAsia"/>
                <w:b/>
                <w:bCs/>
                <w:sz w:val="24"/>
              </w:rPr>
              <w:t>0</w:t>
            </w:r>
          </w:p>
        </w:tc>
        <w:tc>
          <w:tcPr>
            <w:tcW w:w="1835" w:type="dxa"/>
          </w:tcPr>
          <w:p w:rsidR="001F1AC9" w:rsidRDefault="00245B44">
            <w:pPr>
              <w:jc w:val="center"/>
              <w:rPr>
                <w:b/>
                <w:bCs/>
                <w:sz w:val="24"/>
              </w:rPr>
            </w:pPr>
            <w:r>
              <w:rPr>
                <w:rFonts w:hint="eastAsia"/>
                <w:b/>
                <w:bCs/>
                <w:sz w:val="24"/>
              </w:rPr>
              <w:t>建筑与艺术设计学院</w:t>
            </w:r>
          </w:p>
        </w:tc>
        <w:tc>
          <w:tcPr>
            <w:tcW w:w="1368" w:type="dxa"/>
            <w:gridSpan w:val="2"/>
            <w:vAlign w:val="center"/>
          </w:tcPr>
          <w:p w:rsidR="001F1AC9" w:rsidRDefault="00245B44">
            <w:pPr>
              <w:jc w:val="center"/>
              <w:rPr>
                <w:b/>
                <w:bCs/>
                <w:sz w:val="24"/>
              </w:rPr>
            </w:pPr>
            <w:r>
              <w:rPr>
                <w:rFonts w:hint="eastAsia"/>
                <w:b/>
                <w:bCs/>
                <w:sz w:val="24"/>
              </w:rPr>
              <w:t>考查</w:t>
            </w:r>
          </w:p>
        </w:tc>
      </w:tr>
    </w:tbl>
    <w:p w:rsidR="001F1AC9" w:rsidRDefault="00245B44">
      <w:r>
        <w:rPr>
          <w:rFonts w:hint="eastAsia"/>
        </w:rPr>
        <w:t>备注：</w:t>
      </w:r>
      <w:r>
        <w:rPr>
          <w:rFonts w:hint="eastAsia"/>
        </w:rPr>
        <w:t>01</w:t>
      </w:r>
      <w:r>
        <w:rPr>
          <w:rFonts w:hint="eastAsia"/>
        </w:rPr>
        <w:t>建筑与环境艺术设计研究</w:t>
      </w:r>
    </w:p>
    <w:p w:rsidR="001F1AC9" w:rsidRDefault="00245B44">
      <w:r>
        <w:rPr>
          <w:rFonts w:hint="eastAsia"/>
        </w:rPr>
        <w:t xml:space="preserve">      02</w:t>
      </w:r>
      <w:r>
        <w:rPr>
          <w:rFonts w:hint="eastAsia"/>
        </w:rPr>
        <w:t>动画与新媒体影像设计研究</w:t>
      </w:r>
    </w:p>
    <w:p w:rsidR="001F1AC9" w:rsidRDefault="00245B44">
      <w:r>
        <w:rPr>
          <w:rFonts w:hint="eastAsia"/>
        </w:rPr>
        <w:t xml:space="preserve">      03</w:t>
      </w:r>
      <w:r>
        <w:rPr>
          <w:rFonts w:hint="eastAsia"/>
        </w:rPr>
        <w:t>工业设计与工艺美术设计</w:t>
      </w:r>
      <w:bookmarkStart w:id="2" w:name="_GoBack"/>
      <w:bookmarkEnd w:id="2"/>
      <w:r>
        <w:rPr>
          <w:rFonts w:hint="eastAsia"/>
        </w:rPr>
        <w:t>研究</w:t>
      </w:r>
    </w:p>
    <w:p w:rsidR="001F1AC9" w:rsidRDefault="00245B44">
      <w:r>
        <w:rPr>
          <w:rFonts w:hint="eastAsia"/>
        </w:rPr>
        <w:t xml:space="preserve">  </w:t>
      </w:r>
    </w:p>
    <w:p w:rsidR="001F1AC9" w:rsidRDefault="001F1AC9"/>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Default="00245B44"/>
    <w:p w:rsidR="00245B44" w:rsidRPr="00245B44" w:rsidRDefault="00245B44"/>
    <w:sectPr w:rsidR="00245B44" w:rsidRPr="00245B44" w:rsidSect="001F1AC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ngLiU_HKSCS">
    <w:altName w:val="Malgun Gothic Semilight"/>
    <w:panose1 w:val="02020500000000000000"/>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A8AD43"/>
    <w:multiLevelType w:val="singleLevel"/>
    <w:tmpl w:val="97A8AD43"/>
    <w:lvl w:ilvl="0">
      <w:start w:val="1"/>
      <w:numFmt w:val="decimal"/>
      <w:suff w:val="space"/>
      <w:lvlText w:val="%1."/>
      <w:lvlJc w:val="left"/>
    </w:lvl>
  </w:abstractNum>
  <w:abstractNum w:abstractNumId="1">
    <w:nsid w:val="37A044FA"/>
    <w:multiLevelType w:val="singleLevel"/>
    <w:tmpl w:val="37A044FA"/>
    <w:lvl w:ilvl="0">
      <w:start w:val="1"/>
      <w:numFmt w:val="decimal"/>
      <w:suff w:val="space"/>
      <w:lvlText w:val="%1."/>
      <w:lvlJc w:val="left"/>
    </w:lvl>
  </w:abstractNum>
  <w:abstractNum w:abstractNumId="2">
    <w:nsid w:val="54E8210E"/>
    <w:multiLevelType w:val="singleLevel"/>
    <w:tmpl w:val="54E8210E"/>
    <w:lvl w:ilvl="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4C8"/>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0B"/>
    <w:rsid w:val="00067542"/>
    <w:rsid w:val="00070357"/>
    <w:rsid w:val="00072989"/>
    <w:rsid w:val="0007356B"/>
    <w:rsid w:val="00073B8E"/>
    <w:rsid w:val="0007734A"/>
    <w:rsid w:val="000803BC"/>
    <w:rsid w:val="00081C94"/>
    <w:rsid w:val="0008398A"/>
    <w:rsid w:val="00084667"/>
    <w:rsid w:val="00085359"/>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9DF"/>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1FDE"/>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0592"/>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85A"/>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093D"/>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31"/>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5547"/>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3BFB"/>
    <w:rsid w:val="001E47B2"/>
    <w:rsid w:val="001E5146"/>
    <w:rsid w:val="001E54E8"/>
    <w:rsid w:val="001E5F96"/>
    <w:rsid w:val="001E60CF"/>
    <w:rsid w:val="001E649A"/>
    <w:rsid w:val="001E710F"/>
    <w:rsid w:val="001E7E96"/>
    <w:rsid w:val="001F1378"/>
    <w:rsid w:val="001F152F"/>
    <w:rsid w:val="001F1AC9"/>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79F"/>
    <w:rsid w:val="00211F17"/>
    <w:rsid w:val="002120EA"/>
    <w:rsid w:val="00214BB4"/>
    <w:rsid w:val="00214BF8"/>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95D"/>
    <w:rsid w:val="00227C6D"/>
    <w:rsid w:val="0023173B"/>
    <w:rsid w:val="00232E7C"/>
    <w:rsid w:val="00234BD4"/>
    <w:rsid w:val="00237A33"/>
    <w:rsid w:val="00240657"/>
    <w:rsid w:val="0024067E"/>
    <w:rsid w:val="0024081B"/>
    <w:rsid w:val="0024085A"/>
    <w:rsid w:val="00240CAD"/>
    <w:rsid w:val="0024263E"/>
    <w:rsid w:val="00243D42"/>
    <w:rsid w:val="00244DFA"/>
    <w:rsid w:val="002451B6"/>
    <w:rsid w:val="002453E0"/>
    <w:rsid w:val="00245B44"/>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35D"/>
    <w:rsid w:val="00276933"/>
    <w:rsid w:val="00280364"/>
    <w:rsid w:val="00280A21"/>
    <w:rsid w:val="00281265"/>
    <w:rsid w:val="00281398"/>
    <w:rsid w:val="002823FE"/>
    <w:rsid w:val="00282FA1"/>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A38"/>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4A86"/>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69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E6ED1"/>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833"/>
    <w:rsid w:val="00310BB6"/>
    <w:rsid w:val="00310DEA"/>
    <w:rsid w:val="00311E4B"/>
    <w:rsid w:val="00312E8F"/>
    <w:rsid w:val="00312F6D"/>
    <w:rsid w:val="003132B0"/>
    <w:rsid w:val="00313AF6"/>
    <w:rsid w:val="00314F09"/>
    <w:rsid w:val="00315C2F"/>
    <w:rsid w:val="003177B5"/>
    <w:rsid w:val="003208BE"/>
    <w:rsid w:val="00320A64"/>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6ACC"/>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0B4"/>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CDC"/>
    <w:rsid w:val="00365DEB"/>
    <w:rsid w:val="00366D52"/>
    <w:rsid w:val="003672AA"/>
    <w:rsid w:val="0036757C"/>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2824"/>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1594"/>
    <w:rsid w:val="003E299D"/>
    <w:rsid w:val="003E2A7C"/>
    <w:rsid w:val="003E3304"/>
    <w:rsid w:val="003E42B9"/>
    <w:rsid w:val="003E458A"/>
    <w:rsid w:val="003E48F9"/>
    <w:rsid w:val="003E5918"/>
    <w:rsid w:val="003E63C8"/>
    <w:rsid w:val="003E68CD"/>
    <w:rsid w:val="003E6C75"/>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0CFB"/>
    <w:rsid w:val="004113FC"/>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26A"/>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98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1B46"/>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0356"/>
    <w:rsid w:val="00572781"/>
    <w:rsid w:val="00572D28"/>
    <w:rsid w:val="005733C0"/>
    <w:rsid w:val="00574027"/>
    <w:rsid w:val="005744C6"/>
    <w:rsid w:val="0057480A"/>
    <w:rsid w:val="00575015"/>
    <w:rsid w:val="005750D1"/>
    <w:rsid w:val="00575CDD"/>
    <w:rsid w:val="005819B7"/>
    <w:rsid w:val="00581F99"/>
    <w:rsid w:val="005828DD"/>
    <w:rsid w:val="00582B28"/>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4C8D"/>
    <w:rsid w:val="005C5163"/>
    <w:rsid w:val="005C5A1E"/>
    <w:rsid w:val="005C66E1"/>
    <w:rsid w:val="005C79BA"/>
    <w:rsid w:val="005C7E71"/>
    <w:rsid w:val="005D0328"/>
    <w:rsid w:val="005D257C"/>
    <w:rsid w:val="005D292F"/>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6341"/>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03A"/>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85D"/>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A7E"/>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2BF"/>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47B9"/>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E7E20"/>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AC"/>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BA7"/>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124"/>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9"/>
    <w:rsid w:val="0078184C"/>
    <w:rsid w:val="00781B8E"/>
    <w:rsid w:val="007828E5"/>
    <w:rsid w:val="007830F1"/>
    <w:rsid w:val="00783DF8"/>
    <w:rsid w:val="00784789"/>
    <w:rsid w:val="00784A76"/>
    <w:rsid w:val="00784E92"/>
    <w:rsid w:val="0078560B"/>
    <w:rsid w:val="00785B34"/>
    <w:rsid w:val="00786818"/>
    <w:rsid w:val="00790279"/>
    <w:rsid w:val="0079035A"/>
    <w:rsid w:val="007905B0"/>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1B1A"/>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588"/>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1FF6"/>
    <w:rsid w:val="007F276F"/>
    <w:rsid w:val="007F3162"/>
    <w:rsid w:val="007F3727"/>
    <w:rsid w:val="007F3B66"/>
    <w:rsid w:val="007F42DC"/>
    <w:rsid w:val="007F469B"/>
    <w:rsid w:val="007F4CF1"/>
    <w:rsid w:val="007F5CE1"/>
    <w:rsid w:val="007F6137"/>
    <w:rsid w:val="007F691F"/>
    <w:rsid w:val="007F6AFA"/>
    <w:rsid w:val="007F7900"/>
    <w:rsid w:val="007F7D9B"/>
    <w:rsid w:val="0080131A"/>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3B4C"/>
    <w:rsid w:val="0086448C"/>
    <w:rsid w:val="008660F0"/>
    <w:rsid w:val="00866163"/>
    <w:rsid w:val="00866698"/>
    <w:rsid w:val="00866E52"/>
    <w:rsid w:val="00867D1E"/>
    <w:rsid w:val="008702D8"/>
    <w:rsid w:val="00870E09"/>
    <w:rsid w:val="00871B90"/>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A75FD"/>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D701D"/>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6329"/>
    <w:rsid w:val="008F79F6"/>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826"/>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4E1"/>
    <w:rsid w:val="009858DB"/>
    <w:rsid w:val="00985FF6"/>
    <w:rsid w:val="00986EFF"/>
    <w:rsid w:val="00987D0F"/>
    <w:rsid w:val="00987FC4"/>
    <w:rsid w:val="009902E6"/>
    <w:rsid w:val="00990AB7"/>
    <w:rsid w:val="00991487"/>
    <w:rsid w:val="00992609"/>
    <w:rsid w:val="00992C50"/>
    <w:rsid w:val="00993764"/>
    <w:rsid w:val="00994386"/>
    <w:rsid w:val="00997836"/>
    <w:rsid w:val="009A0454"/>
    <w:rsid w:val="009A0FC3"/>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6CDE"/>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4121"/>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0EFD"/>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159"/>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67C50"/>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4F96"/>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3C3"/>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3254"/>
    <w:rsid w:val="00AE4AE0"/>
    <w:rsid w:val="00AF0061"/>
    <w:rsid w:val="00AF2AC8"/>
    <w:rsid w:val="00AF3157"/>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AC7"/>
    <w:rsid w:val="00B21EBD"/>
    <w:rsid w:val="00B224E7"/>
    <w:rsid w:val="00B2329D"/>
    <w:rsid w:val="00B23580"/>
    <w:rsid w:val="00B23E66"/>
    <w:rsid w:val="00B25F55"/>
    <w:rsid w:val="00B30122"/>
    <w:rsid w:val="00B305A0"/>
    <w:rsid w:val="00B30CC9"/>
    <w:rsid w:val="00B31DCD"/>
    <w:rsid w:val="00B32EAD"/>
    <w:rsid w:val="00B34658"/>
    <w:rsid w:val="00B350A3"/>
    <w:rsid w:val="00B357AB"/>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49F"/>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4608"/>
    <w:rsid w:val="00BE5099"/>
    <w:rsid w:val="00BE5678"/>
    <w:rsid w:val="00BE57CC"/>
    <w:rsid w:val="00BE59E5"/>
    <w:rsid w:val="00BE5A48"/>
    <w:rsid w:val="00BE6BAD"/>
    <w:rsid w:val="00BE6C28"/>
    <w:rsid w:val="00BF0684"/>
    <w:rsid w:val="00BF2089"/>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05E"/>
    <w:rsid w:val="00C151C3"/>
    <w:rsid w:val="00C153DD"/>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010"/>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4DC"/>
    <w:rsid w:val="00CB1803"/>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3E08"/>
    <w:rsid w:val="00CE5ACE"/>
    <w:rsid w:val="00CE7072"/>
    <w:rsid w:val="00CE7539"/>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6B44"/>
    <w:rsid w:val="00D07C02"/>
    <w:rsid w:val="00D1003D"/>
    <w:rsid w:val="00D102E9"/>
    <w:rsid w:val="00D1095D"/>
    <w:rsid w:val="00D10AC5"/>
    <w:rsid w:val="00D12004"/>
    <w:rsid w:val="00D1206B"/>
    <w:rsid w:val="00D12C04"/>
    <w:rsid w:val="00D13FCC"/>
    <w:rsid w:val="00D14A38"/>
    <w:rsid w:val="00D14F5B"/>
    <w:rsid w:val="00D1558F"/>
    <w:rsid w:val="00D16DD7"/>
    <w:rsid w:val="00D1708A"/>
    <w:rsid w:val="00D1737F"/>
    <w:rsid w:val="00D17DEE"/>
    <w:rsid w:val="00D17EFE"/>
    <w:rsid w:val="00D20200"/>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A2"/>
    <w:rsid w:val="00D313C4"/>
    <w:rsid w:val="00D32C12"/>
    <w:rsid w:val="00D33D73"/>
    <w:rsid w:val="00D3507F"/>
    <w:rsid w:val="00D35CEE"/>
    <w:rsid w:val="00D40D56"/>
    <w:rsid w:val="00D4190F"/>
    <w:rsid w:val="00D41C6C"/>
    <w:rsid w:val="00D428A5"/>
    <w:rsid w:val="00D42BDF"/>
    <w:rsid w:val="00D42F7B"/>
    <w:rsid w:val="00D43039"/>
    <w:rsid w:val="00D43832"/>
    <w:rsid w:val="00D43EB4"/>
    <w:rsid w:val="00D444B7"/>
    <w:rsid w:val="00D44A2B"/>
    <w:rsid w:val="00D452F7"/>
    <w:rsid w:val="00D45955"/>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5B8"/>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516"/>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38F"/>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4EA"/>
    <w:rsid w:val="00DF6CAE"/>
    <w:rsid w:val="00DF6E96"/>
    <w:rsid w:val="00DF754B"/>
    <w:rsid w:val="00E002B6"/>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952"/>
    <w:rsid w:val="00E21BCA"/>
    <w:rsid w:val="00E230EA"/>
    <w:rsid w:val="00E23AA9"/>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20"/>
    <w:rsid w:val="00E33B9F"/>
    <w:rsid w:val="00E34159"/>
    <w:rsid w:val="00E35C0E"/>
    <w:rsid w:val="00E35F51"/>
    <w:rsid w:val="00E36C49"/>
    <w:rsid w:val="00E37006"/>
    <w:rsid w:val="00E37157"/>
    <w:rsid w:val="00E37546"/>
    <w:rsid w:val="00E37E2B"/>
    <w:rsid w:val="00E4172C"/>
    <w:rsid w:val="00E419BC"/>
    <w:rsid w:val="00E41A50"/>
    <w:rsid w:val="00E43416"/>
    <w:rsid w:val="00E437EA"/>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540"/>
    <w:rsid w:val="00E66712"/>
    <w:rsid w:val="00E67098"/>
    <w:rsid w:val="00E67419"/>
    <w:rsid w:val="00E67564"/>
    <w:rsid w:val="00E679B8"/>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07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B86"/>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5FFD"/>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1E2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08D"/>
    <w:rsid w:val="00FF5F73"/>
    <w:rsid w:val="00FF6479"/>
    <w:rsid w:val="00FF7B22"/>
    <w:rsid w:val="4FBC33D5"/>
    <w:rsid w:val="69036DEE"/>
    <w:rsid w:val="7FBC3D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AC9"/>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1F1AC9"/>
    <w:pPr>
      <w:keepNext/>
      <w:keepLines/>
      <w:spacing w:before="340" w:after="330" w:line="578" w:lineRule="auto"/>
      <w:outlineLvl w:val="0"/>
    </w:pPr>
    <w:rPr>
      <w:b/>
      <w:bCs/>
      <w:kern w:val="44"/>
      <w:sz w:val="44"/>
      <w:szCs w:val="44"/>
    </w:rPr>
  </w:style>
  <w:style w:type="paragraph" w:styleId="4">
    <w:name w:val="heading 4"/>
    <w:basedOn w:val="a"/>
    <w:next w:val="a"/>
    <w:link w:val="4Char"/>
    <w:qFormat/>
    <w:rsid w:val="001F1AC9"/>
    <w:pPr>
      <w:widowControl/>
      <w:spacing w:before="100" w:beforeAutospacing="1" w:after="100" w:afterAutospacing="1"/>
      <w:jc w:val="left"/>
      <w:outlineLvl w:val="3"/>
    </w:pPr>
    <w:rPr>
      <w:rFonts w:ascii="宋体" w:hAnsi="宋体"/>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1AC9"/>
    <w:pPr>
      <w:ind w:firstLineChars="200" w:firstLine="420"/>
    </w:pPr>
  </w:style>
  <w:style w:type="character" w:customStyle="1" w:styleId="1Char">
    <w:name w:val="标题 1 Char"/>
    <w:basedOn w:val="a0"/>
    <w:link w:val="1"/>
    <w:qFormat/>
    <w:rsid w:val="001F1AC9"/>
    <w:rPr>
      <w:rFonts w:ascii="Times New Roman" w:eastAsia="宋体" w:hAnsi="Times New Roman" w:cs="Times New Roman"/>
      <w:b/>
      <w:bCs/>
      <w:kern w:val="44"/>
      <w:sz w:val="44"/>
      <w:szCs w:val="44"/>
    </w:rPr>
  </w:style>
  <w:style w:type="character" w:customStyle="1" w:styleId="4Char">
    <w:name w:val="标题 4 Char"/>
    <w:basedOn w:val="a0"/>
    <w:link w:val="4"/>
    <w:qFormat/>
    <w:rsid w:val="001F1AC9"/>
    <w:rPr>
      <w:rFonts w:ascii="宋体" w:eastAsia="宋体" w:hAnsi="宋体" w:cs="Times New Roman"/>
      <w:b/>
      <w:kern w:val="0"/>
      <w:sz w:val="24"/>
      <w:szCs w:val="20"/>
    </w:rPr>
  </w:style>
  <w:style w:type="character" w:customStyle="1" w:styleId="apple-converted-space">
    <w:name w:val="apple-converted-space"/>
    <w:basedOn w:val="a0"/>
    <w:qFormat/>
    <w:rsid w:val="001F1AC9"/>
  </w:style>
  <w:style w:type="paragraph" w:customStyle="1" w:styleId="Heading1">
    <w:name w:val="Heading1"/>
    <w:basedOn w:val="a"/>
    <w:next w:val="a"/>
    <w:qFormat/>
    <w:rsid w:val="001F1AC9"/>
    <w:pPr>
      <w:keepNext/>
      <w:keepLines/>
      <w:widowControl/>
      <w:spacing w:before="340" w:after="330" w:line="578" w:lineRule="auto"/>
    </w:pPr>
    <w:rPr>
      <w:b/>
      <w:bCs/>
      <w:kern w:val="44"/>
      <w:sz w:val="44"/>
      <w:szCs w:val="44"/>
    </w:rPr>
  </w:style>
  <w:style w:type="paragraph" w:customStyle="1" w:styleId="Heading4">
    <w:name w:val="Heading4"/>
    <w:basedOn w:val="a"/>
    <w:link w:val="UserStyle0"/>
    <w:qFormat/>
    <w:rsid w:val="001F1AC9"/>
    <w:pPr>
      <w:widowControl/>
      <w:spacing w:before="100" w:beforeAutospacing="1" w:after="100" w:afterAutospacing="1"/>
      <w:jc w:val="left"/>
    </w:pPr>
    <w:rPr>
      <w:rFonts w:ascii="宋体" w:hAnsi="宋体"/>
      <w:b/>
      <w:kern w:val="0"/>
      <w:sz w:val="24"/>
    </w:rPr>
  </w:style>
  <w:style w:type="character" w:customStyle="1" w:styleId="NormalCharacter">
    <w:name w:val="NormalCharacter"/>
    <w:qFormat/>
    <w:rsid w:val="001F1AC9"/>
  </w:style>
  <w:style w:type="character" w:customStyle="1" w:styleId="UserStyle0">
    <w:name w:val="UserStyle_0"/>
    <w:basedOn w:val="NormalCharacter"/>
    <w:link w:val="Heading4"/>
    <w:qFormat/>
    <w:rsid w:val="001F1AC9"/>
    <w:rPr>
      <w:rFonts w:ascii="宋体" w:eastAsia="宋体" w:hAnsi="宋体" w:cs="Times New Roman"/>
      <w:b/>
      <w:kern w:val="0"/>
      <w:sz w:val="24"/>
      <w:szCs w:val="20"/>
    </w:rPr>
  </w:style>
  <w:style w:type="character" w:customStyle="1" w:styleId="apple-style-span">
    <w:name w:val="apple-style-span"/>
    <w:basedOn w:val="a0"/>
    <w:rsid w:val="001F1AC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baike.so.com/doc/5584971-5797565.html" TargetMode="External"/><Relationship Id="rId18" Type="http://schemas.openxmlformats.org/officeDocument/2006/relationships/hyperlink" Target="http://book.jd.com/writer/%E9%9C%B2%E8%A5%BF%E5%A8%85%E5%A8%9C_1.html" TargetMode="External"/><Relationship Id="rId26" Type="http://schemas.openxmlformats.org/officeDocument/2006/relationships/hyperlink" Target="http://search.dangdang.com/?key2=%CD%F5%D0%A7%BD%DC&amp;medium=01&amp;category_path=01.00.00.00.00.00" TargetMode="External"/><Relationship Id="rId39" Type="http://schemas.openxmlformats.org/officeDocument/2006/relationships/hyperlink" Target="http://search.dangdang.com/?key3=%BB%FA%D0%B5%B9%A4%D2%B5%B3%F6%B0%E6%C9%E7&amp;medium=01&amp;category_path=01.00.00.00.00.00" TargetMode="External"/><Relationship Id="rId3" Type="http://schemas.openxmlformats.org/officeDocument/2006/relationships/numbering" Target="numbering.xml"/><Relationship Id="rId21" Type="http://schemas.openxmlformats.org/officeDocument/2006/relationships/hyperlink" Target="http://search.dangdang.com/?key2=%C0%EE%CC%CE&amp;medium=01&amp;category_path=01.00.00.00.00.00" TargetMode="External"/><Relationship Id="rId34" Type="http://schemas.openxmlformats.org/officeDocument/2006/relationships/hyperlink" Target="http://search.dangdang.com/?key2=%C2%BD%D0%A1%B1%EB&amp;medium=01&amp;category_path=01.00.00.00.00.00" TargetMode="External"/><Relationship Id="rId42" Type="http://schemas.openxmlformats.org/officeDocument/2006/relationships/hyperlink" Target="https://www.amazon.cn/s/ref=dp_byline_sr_book_1?ie=UTF8&amp;field-author=%E6%B2%88%E6%A6%86&amp;search-alias=books" TargetMode="External"/><Relationship Id="rId47" Type="http://schemas.openxmlformats.org/officeDocument/2006/relationships/hyperlink" Target="https://www.amazon.cn/s/ref=dp_byline_sr_book_1?ie=UTF8&amp;field-author=%E8%B4%9D%E6%8B%89%E2%80%A2%E9%A9%AC%E4%B8%81+(Bella+Martin)&amp;search-alias=books" TargetMode="External"/><Relationship Id="rId50" Type="http://schemas.openxmlformats.org/officeDocument/2006/relationships/theme" Target="theme/theme1.xml"/><Relationship Id="rId7" Type="http://schemas.openxmlformats.org/officeDocument/2006/relationships/hyperlink" Target="https://book.douban.com/search/%E8%BF%88%E5%85%8B%E5%B0%94%C2%B7%E8%90%A8%E8%92%99%E5%BE%B7" TargetMode="External"/><Relationship Id="rId12" Type="http://schemas.openxmlformats.org/officeDocument/2006/relationships/hyperlink" Target="http://baike.so.com/doc/5152678-5382756.html" TargetMode="External"/><Relationship Id="rId17" Type="http://schemas.openxmlformats.org/officeDocument/2006/relationships/hyperlink" Target="http://book.jd.com/writer/%E5%88%98%E6%98%93%E6%96%AF_1.html" TargetMode="External"/><Relationship Id="rId25" Type="http://schemas.openxmlformats.org/officeDocument/2006/relationships/hyperlink" Target="http://search.dangdang.com/?key=&amp;key3=%C9%CF%BA%A3%C8%CB%C3%F1%C3%C0%CA%F5%B3%F6%B0%E6%C9%E7&amp;medium=01&amp;category_path=01.00.00.00.00.00" TargetMode="External"/><Relationship Id="rId33" Type="http://schemas.openxmlformats.org/officeDocument/2006/relationships/hyperlink" Target="http://search.dangdang.com/?key3=%C7%E5%BB%AA%B4%F3%D1%A7%B3%F6%B0%E6%C9%E7&amp;medium=01&amp;category_path=01.00.00.00.00.00" TargetMode="External"/><Relationship Id="rId38" Type="http://schemas.openxmlformats.org/officeDocument/2006/relationships/hyperlink" Target="http://search.dangdang.com/?key2=%D1%EE%C7%E0&amp;medium=01&amp;category_path=01.00.00.00.00.00" TargetMode="External"/><Relationship Id="rId46" Type="http://schemas.openxmlformats.org/officeDocument/2006/relationships/hyperlink" Target="https://www.amazon.cn/s/ref=dp_byline_sr_book_1?ie=UTF8&amp;field-author=%E6%9D%8E%E4%B9%90%E5%B1%B1&amp;search-alias=books" TargetMode="External"/><Relationship Id="rId2" Type="http://schemas.openxmlformats.org/officeDocument/2006/relationships/customXml" Target="../customXml/item2.xml"/><Relationship Id="rId16" Type="http://schemas.openxmlformats.org/officeDocument/2006/relationships/hyperlink" Target="https://book.douban.com/search/%E5%91%A8%E7%82%9C/" TargetMode="External"/><Relationship Id="rId20" Type="http://schemas.openxmlformats.org/officeDocument/2006/relationships/hyperlink" Target="http://search.dangdang.com/?key3=%C7%E5%BB%AA%B4%F3%D1%A7%B3%F6%B0%E6%C9%E7&amp;medium=01&amp;category_path=01.00.00.00.00.00" TargetMode="External"/><Relationship Id="rId29" Type="http://schemas.openxmlformats.org/officeDocument/2006/relationships/hyperlink" Target="http://search.dangdang.com/?key2=%BD%F0%CC%CE&amp;medium=01&amp;category_path=01.00.00.00.00.00" TargetMode="External"/><Relationship Id="rId41" Type="http://schemas.openxmlformats.org/officeDocument/2006/relationships/hyperlink" Target="http://search.dangdang.com/?key3=%BB%FA%D0%B5%B9%A4%D2%B5%B3%F6%B0%E6%C9%E7&amp;medium=01&amp;category_path=01.00.00.00.0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ook.jd.com/publish/%E6%9C%BA%E6%A2%B0%E5%B7%A5%E4%B8%9A%E5%87%BA%E7%89%88%E7%A4%BE_1.html" TargetMode="External"/><Relationship Id="rId24" Type="http://schemas.openxmlformats.org/officeDocument/2006/relationships/hyperlink" Target="http://www.bookdao.com/search/?type=b&amp;k=%e4%b8%ad%e5%9b%bd%e6%b0%b4%e5%88%a9%e6%b0%b4%e7%94%b5%e5%87%ba%e7%89%88%e7%a4%be" TargetMode="External"/><Relationship Id="rId32" Type="http://schemas.openxmlformats.org/officeDocument/2006/relationships/hyperlink" Target="http://search.dangdang.com/?key2=%B3%C2%BE%A2&amp;medium=01&amp;category_path=01.00.00.00.00.00" TargetMode="External"/><Relationship Id="rId37" Type="http://schemas.openxmlformats.org/officeDocument/2006/relationships/hyperlink" Target="http://search.dangdang.com/?key2=%B0%A3%C6%BD%B8%F1&amp;medium=01&amp;category_path=01.00.00.00.00.00" TargetMode="External"/><Relationship Id="rId40" Type="http://schemas.openxmlformats.org/officeDocument/2006/relationships/hyperlink" Target="http://search.dangdang.com/?key2=%BD%AF%D1%C7%C4%CF&amp;medium=01&amp;category_path=01.00.00.00.00.00" TargetMode="External"/><Relationship Id="rId45" Type="http://schemas.openxmlformats.org/officeDocument/2006/relationships/hyperlink" Target="https://www.amazon.cn/s/ref=dp_byline_sr_ebooks_2?ie=UTF8&amp;text=%E7%8E%8B%E5%96%86&amp;search-alias=digital-text&amp;field-author=%E7%8E%8B%E5%96%86&amp;sort=relevancerank" TargetMode="External"/><Relationship Id="rId5" Type="http://schemas.openxmlformats.org/officeDocument/2006/relationships/settings" Target="settings.xml"/><Relationship Id="rId15" Type="http://schemas.openxmlformats.org/officeDocument/2006/relationships/hyperlink" Target="https://book.douban.com/search/%E6%9D%8E%E5%81%9C%E6%88%98/" TargetMode="External"/><Relationship Id="rId23" Type="http://schemas.openxmlformats.org/officeDocument/2006/relationships/hyperlink" Target="http://www.bookdao.com/search/?t=2&amp;k=%e6%9d%a8%e6%82%a6" TargetMode="External"/><Relationship Id="rId28" Type="http://schemas.openxmlformats.org/officeDocument/2006/relationships/hyperlink" Target="http://search.dangdang.com/?key3=%D6%D0%B9%FA%C7%E1%B9%A4%D2%B5%B3%F6%B0%E6%C9%E7&amp;medium=01&amp;category_path=01.00.00.00.00.00" TargetMode="External"/><Relationship Id="rId36" Type="http://schemas.openxmlformats.org/officeDocument/2006/relationships/hyperlink" Target="http://search.dangdang.com/?key2=%CE%DA%C0%FB%C6%EB&amp;medium=01&amp;category_path=01.00.00.00.00.00" TargetMode="External"/><Relationship Id="rId49" Type="http://schemas.openxmlformats.org/officeDocument/2006/relationships/fontTable" Target="fontTable.xml"/><Relationship Id="rId10" Type="http://schemas.openxmlformats.org/officeDocument/2006/relationships/hyperlink" Target="http://book.jd.com/writer/%E4%B8%A5%E6%99%A8_1.html" TargetMode="External"/><Relationship Id="rId19" Type="http://schemas.openxmlformats.org/officeDocument/2006/relationships/hyperlink" Target="http://book.jd.com/publish/%E6%B8%85%E5%8D%8E%E5%A4%A7%E5%AD%A6%E5%87%BA%E7%89%88%E7%A4%BE_1.html" TargetMode="External"/><Relationship Id="rId31" Type="http://schemas.openxmlformats.org/officeDocument/2006/relationships/hyperlink" Target="http://search.dangdang.com/?key2=%B1%A3%C2%DE%A1%A4%CC%D8%C2%DE%CC%D8&amp;medium=01&amp;category_path=01.00.00.00.00.00" TargetMode="External"/><Relationship Id="rId44" Type="http://schemas.openxmlformats.org/officeDocument/2006/relationships/hyperlink" Target="https://www.amazon.cn/s/ref=dp_byline_sr_ebooks_1?ie=UTF8&amp;text=%5b%E7%BE%8E%5d+%E5%A5%87%E6%99%AE%E2%80%A2%E5%9F%BA%E5%BE%B7&amp;search-alias=digital-text&amp;field-author=%5b%E7%BE%8E%5d+%E5%A5%87%E6%99%AE%E2%80%A2%E5%9F%BA%E5%BE%B7&amp;sort=relevancerank" TargetMode="External"/><Relationship Id="rId4" Type="http://schemas.openxmlformats.org/officeDocument/2006/relationships/styles" Target="styles.xml"/><Relationship Id="rId9" Type="http://schemas.openxmlformats.org/officeDocument/2006/relationships/hyperlink" Target="http://baike.so.com/doc/5418525-5656689.html" TargetMode="External"/><Relationship Id="rId14" Type="http://schemas.openxmlformats.org/officeDocument/2006/relationships/hyperlink" Target="http://book.jd.com/writer/%E5%BB%96%E5%AE%8F%E5%8B%87_1.html" TargetMode="External"/><Relationship Id="rId22" Type="http://schemas.openxmlformats.org/officeDocument/2006/relationships/hyperlink" Target="http://search.dangdang.com/?key3=%B8%DF%B5%C8%BD%CC%D3%FD%B3%F6%B0%E6%C9%E7&amp;medium=01&amp;category_path=01.00.00.00.00.00" TargetMode="External"/><Relationship Id="rId27" Type="http://schemas.openxmlformats.org/officeDocument/2006/relationships/hyperlink" Target="http://search.dangdang.com/?key2=%BD%F0%BA%A3&amp;medium=01&amp;category_path=01.00.00.00.00.00" TargetMode="External"/><Relationship Id="rId30" Type="http://schemas.openxmlformats.org/officeDocument/2006/relationships/hyperlink" Target="http://search.dangdang.com/?key3=%BA%A3%D1%F3%B3%F6%B0%E6%C9%E7&amp;medium=01&amp;category_path=01.00.00.00.00.00" TargetMode="External"/><Relationship Id="rId35" Type="http://schemas.openxmlformats.org/officeDocument/2006/relationships/hyperlink" Target="http://search.dangdang.com/?key3=%BD%AD%CB%D5%C3%C0%CA%F5%B3%F6%B0%E6%C9%E7&amp;medium=01&amp;category_path=01.00.00.00.00.00" TargetMode="External"/><Relationship Id="rId43" Type="http://schemas.openxmlformats.org/officeDocument/2006/relationships/hyperlink" Target="https://www.amazon.cn/s/ref=dp_byline_sr_book_1?ie=UTF8&amp;field-author=%E9%83%AD%E5%BB%89%E5%A4%AB&amp;search-alias=books" TargetMode="External"/><Relationship Id="rId48" Type="http://schemas.openxmlformats.org/officeDocument/2006/relationships/hyperlink" Target="https://www.amazon.cn/s/ref=dp_byline_sr_book_2?ie=UTF8&amp;field-author=%E5%B8%83%E9%B2%81%E6%96%AF%E2%80%A2%E6%B1%89%E5%AE%81%E9%A1%BF+(Bruce+Hanington)&amp;search-alias=books" TargetMode="External"/><Relationship Id="rId8" Type="http://schemas.openxmlformats.org/officeDocument/2006/relationships/hyperlink" Target="https://book.douban.com/search/%E5%8A%A0%E6%96%87%C2%B7%E5%AE%89%E5%B8%83%E7%BD%97%E6%96%A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C3C40A-1607-4FE2-886A-5782FF12F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12</Pages>
  <Words>2448</Words>
  <Characters>13954</Characters>
  <Application>Microsoft Office Word</Application>
  <DocSecurity>0</DocSecurity>
  <Lines>116</Lines>
  <Paragraphs>32</Paragraphs>
  <ScaleCrop>false</ScaleCrop>
  <Company>微软中国</Company>
  <LinksUpToDate>false</LinksUpToDate>
  <CharactersWithSpaces>16370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微软用户</cp:lastModifiedBy>
  <cp:revision>51</cp:revision>
  <cp:lastPrinted>2019-08-29T00:40:00Z</cp:lastPrinted>
  <dcterms:created xsi:type="dcterms:W3CDTF">2019-07-12T07:12:00Z</dcterms:created>
  <dcterms:modified xsi:type="dcterms:W3CDTF">2019-08-29T00:44:00Z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ies>
</file>