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4F9" w:rsidRPr="00B574F9" w:rsidRDefault="00B574F9" w:rsidP="004D4CB7">
      <w:pPr>
        <w:widowControl/>
        <w:shd w:val="clear" w:color="auto" w:fill="FFFFFF"/>
        <w:spacing w:line="315" w:lineRule="atLeast"/>
        <w:jc w:val="center"/>
        <w:rPr>
          <w:rFonts w:ascii="Calibri" w:eastAsia="宋体" w:hAnsi="Calibri" w:cs="宋体"/>
          <w:color w:val="000000"/>
          <w:kern w:val="0"/>
          <w:szCs w:val="21"/>
        </w:rPr>
      </w:pPr>
      <w:r>
        <w:rPr>
          <w:rFonts w:ascii="宋体" w:eastAsia="宋体" w:hAnsi="宋体" w:cs="宋体" w:hint="eastAsia"/>
          <w:b/>
          <w:bCs/>
          <w:color w:val="000000"/>
          <w:kern w:val="0"/>
          <w:sz w:val="32"/>
          <w:szCs w:val="32"/>
        </w:rPr>
        <w:t>辽宁科技</w:t>
      </w:r>
      <w:r w:rsidRPr="00B574F9">
        <w:rPr>
          <w:rFonts w:ascii="宋体" w:eastAsia="宋体" w:hAnsi="宋体" w:cs="宋体" w:hint="eastAsia"/>
          <w:b/>
          <w:bCs/>
          <w:color w:val="000000"/>
          <w:kern w:val="0"/>
          <w:sz w:val="32"/>
          <w:szCs w:val="32"/>
        </w:rPr>
        <w:t>大学</w:t>
      </w:r>
      <w:r w:rsidR="004D4CB7" w:rsidRPr="004D4CB7">
        <w:rPr>
          <w:rFonts w:ascii="宋体" w:eastAsia="宋体" w:hAnsi="宋体" w:cs="宋体" w:hint="eastAsia"/>
          <w:b/>
          <w:bCs/>
          <w:color w:val="000000"/>
          <w:kern w:val="0"/>
          <w:sz w:val="32"/>
          <w:szCs w:val="32"/>
        </w:rPr>
        <w:t>光学工程</w:t>
      </w:r>
      <w:r w:rsidRPr="00B574F9">
        <w:rPr>
          <w:rFonts w:ascii="宋体" w:eastAsia="宋体" w:hAnsi="宋体" w:cs="宋体" w:hint="eastAsia"/>
          <w:b/>
          <w:bCs/>
          <w:color w:val="000000"/>
          <w:kern w:val="0"/>
          <w:sz w:val="32"/>
          <w:szCs w:val="32"/>
        </w:rPr>
        <w:t>学科硕士学位授予标准</w:t>
      </w:r>
    </w:p>
    <w:p w:rsidR="00B574F9" w:rsidRPr="00B15402" w:rsidRDefault="00B574F9" w:rsidP="00542E01">
      <w:pPr>
        <w:widowControl/>
        <w:shd w:val="clear" w:color="auto" w:fill="FFFFFF"/>
        <w:spacing w:line="315" w:lineRule="atLeast"/>
        <w:jc w:val="center"/>
        <w:rPr>
          <w:rFonts w:ascii="Times New Roman" w:eastAsia="宋体" w:hAnsi="Times New Roman" w:cs="Times New Roman"/>
          <w:color w:val="000000"/>
          <w:kern w:val="0"/>
          <w:sz w:val="24"/>
          <w:szCs w:val="24"/>
        </w:rPr>
      </w:pPr>
      <w:r w:rsidRPr="00B15402">
        <w:rPr>
          <w:rFonts w:ascii="Times New Roman" w:eastAsia="宋体" w:hAnsi="Times New Roman" w:cs="Times New Roman"/>
          <w:color w:val="000000"/>
          <w:kern w:val="0"/>
          <w:sz w:val="24"/>
          <w:szCs w:val="24"/>
        </w:rPr>
        <w:t> </w:t>
      </w:r>
      <w:r w:rsidR="00542E01" w:rsidRPr="00B15402">
        <w:rPr>
          <w:rFonts w:ascii="Times New Roman" w:eastAsia="宋体" w:hAnsi="Times New Roman" w:cs="Times New Roman"/>
          <w:color w:val="000000"/>
          <w:kern w:val="0"/>
          <w:sz w:val="24"/>
          <w:szCs w:val="24"/>
        </w:rPr>
        <w:t>(</w:t>
      </w:r>
      <w:r w:rsidRPr="00B15402">
        <w:rPr>
          <w:rFonts w:ascii="Times New Roman" w:eastAsia="宋体" w:hAnsi="Times New Roman" w:cs="Times New Roman"/>
          <w:color w:val="000000"/>
          <w:kern w:val="0"/>
          <w:sz w:val="24"/>
          <w:szCs w:val="24"/>
        </w:rPr>
        <w:t>学科</w:t>
      </w:r>
      <w:r w:rsidR="00542E01" w:rsidRPr="00B15402">
        <w:rPr>
          <w:rFonts w:ascii="Times New Roman" w:eastAsia="宋体" w:hAnsi="Times New Roman" w:cs="Times New Roman"/>
          <w:color w:val="000000"/>
          <w:kern w:val="0"/>
          <w:sz w:val="24"/>
          <w:szCs w:val="24"/>
        </w:rPr>
        <w:t>类别</w:t>
      </w:r>
      <w:r w:rsidRPr="00B15402">
        <w:rPr>
          <w:rFonts w:ascii="Times New Roman" w:eastAsia="宋体" w:hAnsi="Times New Roman" w:cs="Times New Roman"/>
          <w:color w:val="000000"/>
          <w:kern w:val="0"/>
          <w:sz w:val="24"/>
          <w:szCs w:val="24"/>
        </w:rPr>
        <w:t>代码：</w:t>
      </w:r>
      <w:r w:rsidR="004D4CB7" w:rsidRPr="00B15402">
        <w:rPr>
          <w:rFonts w:ascii="Times New Roman" w:eastAsia="宋体" w:hAnsi="Times New Roman" w:cs="Times New Roman"/>
          <w:color w:val="000000"/>
          <w:kern w:val="0"/>
          <w:sz w:val="24"/>
          <w:szCs w:val="24"/>
        </w:rPr>
        <w:t>0803</w:t>
      </w:r>
      <w:r w:rsidR="00542E01" w:rsidRPr="00B15402">
        <w:rPr>
          <w:rFonts w:ascii="Times New Roman" w:eastAsia="宋体" w:hAnsi="Times New Roman" w:cs="Times New Roman"/>
          <w:color w:val="000000"/>
          <w:kern w:val="0"/>
          <w:sz w:val="24"/>
          <w:szCs w:val="24"/>
        </w:rPr>
        <w:t>)</w:t>
      </w:r>
    </w:p>
    <w:p w:rsidR="00C534C9" w:rsidRPr="00542E01" w:rsidRDefault="00C534C9" w:rsidP="00542E01">
      <w:pPr>
        <w:widowControl/>
        <w:shd w:val="clear" w:color="auto" w:fill="FFFFFF"/>
        <w:spacing w:line="315" w:lineRule="atLeast"/>
        <w:jc w:val="center"/>
        <w:rPr>
          <w:rFonts w:ascii="宋体" w:eastAsia="宋体" w:hAnsi="宋体" w:cs="宋体"/>
          <w:color w:val="000000"/>
          <w:kern w:val="0"/>
          <w:sz w:val="24"/>
          <w:szCs w:val="24"/>
        </w:rPr>
      </w:pPr>
    </w:p>
    <w:p w:rsidR="00B574F9" w:rsidRDefault="00B574F9" w:rsidP="004D4CB7">
      <w:pPr>
        <w:widowControl/>
        <w:shd w:val="clear" w:color="auto" w:fill="FFFFFF"/>
        <w:spacing w:line="315" w:lineRule="atLeast"/>
        <w:jc w:val="center"/>
        <w:rPr>
          <w:rFonts w:ascii="宋体" w:eastAsia="宋体" w:hAnsi="宋体" w:cs="宋体"/>
          <w:b/>
          <w:bCs/>
          <w:color w:val="000000"/>
          <w:kern w:val="0"/>
          <w:sz w:val="30"/>
          <w:szCs w:val="30"/>
        </w:rPr>
      </w:pPr>
      <w:r w:rsidRPr="00B574F9">
        <w:rPr>
          <w:rFonts w:ascii="宋体" w:eastAsia="宋体" w:hAnsi="宋体" w:cs="宋体" w:hint="eastAsia"/>
          <w:b/>
          <w:bCs/>
          <w:color w:val="000000"/>
          <w:kern w:val="0"/>
          <w:sz w:val="30"/>
          <w:szCs w:val="30"/>
        </w:rPr>
        <w:t>第一部分  </w:t>
      </w:r>
      <w:r w:rsidR="00733382">
        <w:rPr>
          <w:rFonts w:ascii="宋体" w:eastAsia="宋体" w:hAnsi="宋体" w:cs="宋体" w:hint="eastAsia"/>
          <w:b/>
          <w:bCs/>
          <w:color w:val="000000"/>
          <w:kern w:val="0"/>
          <w:sz w:val="30"/>
          <w:szCs w:val="30"/>
        </w:rPr>
        <w:t>培养</w:t>
      </w:r>
      <w:r w:rsidRPr="00B574F9">
        <w:rPr>
          <w:rFonts w:ascii="宋体" w:eastAsia="宋体" w:hAnsi="宋体" w:cs="宋体" w:hint="eastAsia"/>
          <w:b/>
          <w:bCs/>
          <w:color w:val="000000"/>
          <w:kern w:val="0"/>
          <w:sz w:val="30"/>
          <w:szCs w:val="30"/>
        </w:rPr>
        <w:t>目标</w:t>
      </w:r>
      <w:r w:rsidR="00733382">
        <w:rPr>
          <w:rFonts w:ascii="宋体" w:eastAsia="宋体" w:hAnsi="宋体" w:cs="宋体" w:hint="eastAsia"/>
          <w:b/>
          <w:bCs/>
          <w:color w:val="000000"/>
          <w:kern w:val="0"/>
          <w:sz w:val="30"/>
          <w:szCs w:val="30"/>
        </w:rPr>
        <w:t>与培养方向</w:t>
      </w:r>
    </w:p>
    <w:p w:rsidR="00C534C9" w:rsidRPr="00844D24" w:rsidRDefault="00C534C9" w:rsidP="00C534C9">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光学工程学科</w:t>
      </w:r>
      <w:r w:rsidR="00844D24" w:rsidRPr="00844D24">
        <w:rPr>
          <w:rFonts w:ascii="宋体" w:eastAsia="宋体" w:hAnsi="宋体" w:cs="宋体" w:hint="eastAsia"/>
          <w:color w:val="000000"/>
          <w:kern w:val="0"/>
          <w:sz w:val="24"/>
          <w:szCs w:val="24"/>
        </w:rPr>
        <w:t>培养具有</w:t>
      </w:r>
      <w:r w:rsidR="00844D24" w:rsidRPr="00844D24">
        <w:rPr>
          <w:rFonts w:ascii="宋体" w:eastAsia="宋体" w:hAnsi="宋体" w:cs="宋体"/>
          <w:color w:val="000000"/>
          <w:kern w:val="0"/>
          <w:sz w:val="24"/>
          <w:szCs w:val="24"/>
        </w:rPr>
        <w:t>国家使命感、社会责任心、严谨求实科学作风、创新精神、团队合作精神和国际视野，掌握光</w:t>
      </w:r>
      <w:r w:rsidR="00BA3759">
        <w:rPr>
          <w:rFonts w:ascii="宋体" w:eastAsia="宋体" w:hAnsi="宋体" w:cs="宋体"/>
          <w:color w:val="000000"/>
          <w:kern w:val="0"/>
          <w:sz w:val="24"/>
          <w:szCs w:val="24"/>
        </w:rPr>
        <w:t>学</w:t>
      </w:r>
      <w:r w:rsidR="00844D24" w:rsidRPr="00844D24">
        <w:rPr>
          <w:rFonts w:ascii="宋体" w:eastAsia="宋体" w:hAnsi="宋体" w:cs="宋体"/>
          <w:color w:val="000000"/>
          <w:kern w:val="0"/>
          <w:sz w:val="24"/>
          <w:szCs w:val="24"/>
        </w:rPr>
        <w:t>工程学科</w:t>
      </w:r>
      <w:r w:rsidR="00844D24" w:rsidRPr="00844D24">
        <w:rPr>
          <w:rFonts w:ascii="宋体" w:eastAsia="宋体" w:hAnsi="宋体" w:cs="宋体" w:hint="eastAsia"/>
          <w:color w:val="000000"/>
          <w:kern w:val="0"/>
          <w:sz w:val="24"/>
          <w:szCs w:val="24"/>
        </w:rPr>
        <w:t>坚实的数学、光学等基础理论知识和系统的激光技术、光电材料与器件、光电子技术等专业知识，具备较扎实的工程实践能力，熟悉光学工程学科领域的发展方向和学术研究前沿，具有独立进行理论和实验研究的能力及从事技术开发的能力，熟练掌握一门外国语，具备一定的沟通交流能力，能够在光学工程及相关领域从事研究、开发、教学和管理等工作的高素质创新型人才。</w:t>
      </w:r>
    </w:p>
    <w:p w:rsidR="00C534C9" w:rsidRPr="00C534C9" w:rsidRDefault="00C534C9" w:rsidP="00C534C9">
      <w:pPr>
        <w:spacing w:line="360" w:lineRule="auto"/>
        <w:ind w:firstLineChars="200" w:firstLine="480"/>
        <w:rPr>
          <w:rFonts w:ascii="宋体" w:eastAsia="宋体" w:hAnsi="宋体" w:cs="宋体"/>
          <w:color w:val="000000"/>
          <w:kern w:val="0"/>
          <w:sz w:val="24"/>
          <w:szCs w:val="24"/>
        </w:rPr>
      </w:pPr>
      <w:r w:rsidRPr="00C534C9">
        <w:rPr>
          <w:rFonts w:ascii="宋体" w:eastAsia="宋体" w:hAnsi="宋体" w:cs="宋体"/>
          <w:color w:val="000000"/>
          <w:kern w:val="0"/>
          <w:sz w:val="24"/>
          <w:szCs w:val="24"/>
        </w:rPr>
        <w:t>本学科有激光技术与应用、光电材料与器件、光电子理论与技术三个主要研究方向，主要开展先进激光技术以及新型激光器的应用研究、光电材料与器件的特性及应用研究、光电子领域的理论与技术研究等。</w:t>
      </w:r>
    </w:p>
    <w:p w:rsidR="002C053F" w:rsidRPr="004F5667" w:rsidRDefault="00B574F9" w:rsidP="00C534C9">
      <w:pPr>
        <w:spacing w:line="360" w:lineRule="auto"/>
        <w:ind w:firstLineChars="200" w:firstLine="420"/>
        <w:rPr>
          <w:rFonts w:ascii="宋体" w:eastAsia="宋体" w:hAnsi="宋体" w:cs="宋体"/>
          <w:color w:val="000000"/>
          <w:kern w:val="0"/>
          <w:sz w:val="24"/>
          <w:szCs w:val="24"/>
        </w:rPr>
      </w:pPr>
      <w:r>
        <w:rPr>
          <w:rFonts w:hint="eastAsia"/>
        </w:rPr>
        <w:t xml:space="preserve">            </w:t>
      </w:r>
    </w:p>
    <w:p w:rsidR="00B574F9" w:rsidRPr="004D4CB7" w:rsidRDefault="00B574F9" w:rsidP="004D4CB7">
      <w:pPr>
        <w:widowControl/>
        <w:shd w:val="clear" w:color="auto" w:fill="FFFFFF"/>
        <w:spacing w:line="315" w:lineRule="atLeast"/>
        <w:jc w:val="center"/>
        <w:rPr>
          <w:rFonts w:ascii="宋体" w:eastAsia="宋体" w:hAnsi="宋体" w:cs="宋体"/>
          <w:b/>
          <w:bCs/>
          <w:color w:val="000000"/>
          <w:kern w:val="0"/>
          <w:sz w:val="30"/>
          <w:szCs w:val="30"/>
        </w:rPr>
      </w:pPr>
      <w:r w:rsidRPr="004D4CB7">
        <w:rPr>
          <w:rFonts w:ascii="宋体" w:eastAsia="宋体" w:hAnsi="宋体" w:cs="宋体" w:hint="eastAsia"/>
          <w:b/>
          <w:bCs/>
          <w:color w:val="000000"/>
          <w:kern w:val="0"/>
          <w:sz w:val="30"/>
          <w:szCs w:val="30"/>
        </w:rPr>
        <w:t>第</w:t>
      </w:r>
      <w:r w:rsidR="004D4CB7" w:rsidRPr="004D4CB7">
        <w:rPr>
          <w:rFonts w:ascii="宋体" w:eastAsia="宋体" w:hAnsi="宋体" w:cs="宋体" w:hint="eastAsia"/>
          <w:b/>
          <w:bCs/>
          <w:color w:val="000000"/>
          <w:kern w:val="0"/>
          <w:sz w:val="30"/>
          <w:szCs w:val="30"/>
        </w:rPr>
        <w:t>二</w:t>
      </w:r>
      <w:r w:rsidRPr="004D4CB7">
        <w:rPr>
          <w:rFonts w:ascii="宋体" w:eastAsia="宋体" w:hAnsi="宋体" w:cs="宋体" w:hint="eastAsia"/>
          <w:b/>
          <w:bCs/>
          <w:color w:val="000000"/>
          <w:kern w:val="0"/>
          <w:sz w:val="30"/>
          <w:szCs w:val="30"/>
        </w:rPr>
        <w:t>部分  硕士学位授予标准</w:t>
      </w:r>
    </w:p>
    <w:p w:rsidR="00B574F9" w:rsidRPr="00B15402" w:rsidRDefault="005271FD" w:rsidP="00B574F9">
      <w:pPr>
        <w:rPr>
          <w:rFonts w:ascii="宋体" w:eastAsia="宋体" w:hAnsi="宋体"/>
          <w:bCs/>
          <w:color w:val="000000"/>
          <w:sz w:val="28"/>
          <w:szCs w:val="28"/>
          <w:shd w:val="clear" w:color="auto" w:fill="FFFFFF"/>
        </w:rPr>
      </w:pPr>
      <w:r>
        <w:rPr>
          <w:rFonts w:ascii="宋体" w:eastAsia="宋体" w:hAnsi="宋体" w:hint="eastAsia"/>
          <w:bCs/>
          <w:color w:val="000000"/>
          <w:sz w:val="28"/>
          <w:szCs w:val="28"/>
          <w:shd w:val="clear" w:color="auto" w:fill="FFFFFF"/>
        </w:rPr>
        <w:t>一、获本学科</w:t>
      </w:r>
      <w:r w:rsidR="00B574F9" w:rsidRPr="00B15402">
        <w:rPr>
          <w:rFonts w:ascii="宋体" w:eastAsia="宋体" w:hAnsi="宋体" w:hint="eastAsia"/>
          <w:bCs/>
          <w:color w:val="000000"/>
          <w:sz w:val="28"/>
          <w:szCs w:val="28"/>
          <w:shd w:val="clear" w:color="auto" w:fill="FFFFFF"/>
        </w:rPr>
        <w:t>硕士学位应掌握的基本知识</w:t>
      </w:r>
    </w:p>
    <w:p w:rsidR="008E4FD3" w:rsidRPr="008E4FD3" w:rsidRDefault="008E4FD3" w:rsidP="00AE5957">
      <w:pPr>
        <w:spacing w:line="360" w:lineRule="auto"/>
        <w:ind w:firstLineChars="200" w:firstLine="480"/>
        <w:rPr>
          <w:rFonts w:ascii="宋体" w:eastAsia="宋体" w:hAnsi="宋体" w:cs="宋体"/>
          <w:color w:val="000000"/>
          <w:kern w:val="0"/>
          <w:sz w:val="24"/>
          <w:szCs w:val="24"/>
        </w:rPr>
      </w:pPr>
      <w:r w:rsidRPr="008E4FD3">
        <w:rPr>
          <w:rFonts w:ascii="宋体" w:eastAsia="宋体" w:hAnsi="宋体" w:cs="宋体" w:hint="eastAsia"/>
          <w:color w:val="000000"/>
          <w:kern w:val="0"/>
          <w:sz w:val="24"/>
          <w:szCs w:val="24"/>
        </w:rPr>
        <w:t>获本学科硕士学位要求基本掌握</w:t>
      </w:r>
      <w:r>
        <w:rPr>
          <w:rFonts w:ascii="宋体" w:eastAsia="宋体" w:hAnsi="宋体" w:cs="宋体" w:hint="eastAsia"/>
          <w:color w:val="000000"/>
          <w:kern w:val="0"/>
          <w:sz w:val="24"/>
          <w:szCs w:val="24"/>
        </w:rPr>
        <w:t>光学工程</w:t>
      </w:r>
      <w:r w:rsidRPr="008E4FD3">
        <w:rPr>
          <w:rFonts w:ascii="宋体" w:eastAsia="宋体" w:hAnsi="宋体" w:cs="宋体" w:hint="eastAsia"/>
          <w:color w:val="000000"/>
          <w:kern w:val="0"/>
          <w:sz w:val="24"/>
          <w:szCs w:val="24"/>
        </w:rPr>
        <w:t>的基础理论、专业知识、实验技能和数据分析方法，</w:t>
      </w:r>
      <w:r w:rsidR="00F80199" w:rsidRPr="00F80199">
        <w:rPr>
          <w:rFonts w:ascii="宋体" w:eastAsia="宋体" w:hAnsi="宋体" w:cs="宋体" w:hint="eastAsia"/>
          <w:color w:val="000000"/>
          <w:kern w:val="0"/>
          <w:sz w:val="24"/>
          <w:szCs w:val="24"/>
        </w:rPr>
        <w:t>应</w:t>
      </w:r>
      <w:r w:rsidR="00F80199">
        <w:rPr>
          <w:rFonts w:ascii="宋体" w:eastAsia="宋体" w:hAnsi="宋体" w:cs="宋体" w:hint="eastAsia"/>
          <w:color w:val="000000"/>
          <w:kern w:val="0"/>
          <w:sz w:val="24"/>
          <w:szCs w:val="24"/>
        </w:rPr>
        <w:t>掌握</w:t>
      </w:r>
      <w:r w:rsidR="006F35BC">
        <w:rPr>
          <w:rFonts w:ascii="宋体" w:eastAsia="宋体" w:hAnsi="宋体" w:cs="宋体"/>
          <w:color w:val="000000"/>
          <w:kern w:val="0"/>
          <w:sz w:val="24"/>
          <w:szCs w:val="24"/>
        </w:rPr>
        <w:t>光学</w:t>
      </w:r>
      <w:r w:rsidR="00F80199" w:rsidRPr="00F80199">
        <w:rPr>
          <w:rFonts w:ascii="宋体" w:eastAsia="宋体" w:hAnsi="宋体" w:cs="宋体"/>
          <w:color w:val="000000"/>
          <w:kern w:val="0"/>
          <w:sz w:val="24"/>
          <w:szCs w:val="24"/>
        </w:rPr>
        <w:t>工程学科</w:t>
      </w:r>
      <w:r w:rsidR="00F80199" w:rsidRPr="00F80199">
        <w:rPr>
          <w:rFonts w:ascii="宋体" w:eastAsia="宋体" w:hAnsi="宋体" w:cs="宋体" w:hint="eastAsia"/>
          <w:color w:val="000000"/>
          <w:kern w:val="0"/>
          <w:sz w:val="24"/>
          <w:szCs w:val="24"/>
        </w:rPr>
        <w:t>坚实的数学、光学等基础理论知识和系统的激光技术、光电材料与器件、光电子技术等专业知识，应熟悉</w:t>
      </w:r>
      <w:r w:rsidR="00F80199">
        <w:rPr>
          <w:rFonts w:ascii="宋体" w:eastAsia="宋体" w:hAnsi="宋体" w:cs="宋体" w:hint="eastAsia"/>
          <w:color w:val="000000"/>
          <w:kern w:val="0"/>
          <w:sz w:val="24"/>
          <w:szCs w:val="24"/>
        </w:rPr>
        <w:t>光学工程</w:t>
      </w:r>
      <w:r w:rsidR="00F80199" w:rsidRPr="00F80199">
        <w:rPr>
          <w:rFonts w:ascii="宋体" w:eastAsia="宋体" w:hAnsi="宋体" w:cs="宋体" w:hint="eastAsia"/>
          <w:color w:val="000000"/>
          <w:kern w:val="0"/>
          <w:sz w:val="24"/>
          <w:szCs w:val="24"/>
        </w:rPr>
        <w:t>学科的学术前沿和发展动态，</w:t>
      </w:r>
      <w:r w:rsidR="00F80199">
        <w:rPr>
          <w:rFonts w:ascii="宋体" w:eastAsia="宋体" w:hAnsi="宋体" w:cs="宋体" w:hint="eastAsia"/>
          <w:color w:val="000000"/>
          <w:kern w:val="0"/>
          <w:sz w:val="24"/>
          <w:szCs w:val="24"/>
        </w:rPr>
        <w:t>应熟练掌握1门外语。</w:t>
      </w:r>
      <w:r w:rsidRPr="008E4FD3">
        <w:rPr>
          <w:rFonts w:ascii="宋体" w:eastAsia="宋体" w:hAnsi="宋体" w:cs="宋体" w:hint="eastAsia"/>
          <w:color w:val="000000"/>
          <w:kern w:val="0"/>
          <w:sz w:val="24"/>
          <w:szCs w:val="24"/>
        </w:rPr>
        <w:t>具体要求如下：</w:t>
      </w:r>
    </w:p>
    <w:p w:rsidR="008E4FD3" w:rsidRPr="004D0ACF" w:rsidRDefault="00903FE4" w:rsidP="00AE5957">
      <w:pPr>
        <w:spacing w:line="360" w:lineRule="auto"/>
        <w:ind w:firstLineChars="200" w:firstLine="480"/>
        <w:rPr>
          <w:rFonts w:ascii="Times New Roman" w:eastAsia="宋体" w:hAnsi="Times New Roman" w:cs="Times New Roman"/>
          <w:color w:val="000000"/>
          <w:kern w:val="0"/>
          <w:sz w:val="24"/>
          <w:szCs w:val="24"/>
        </w:rPr>
      </w:pPr>
      <w:r w:rsidRPr="004D0ACF">
        <w:rPr>
          <w:rFonts w:ascii="Times New Roman" w:eastAsia="宋体" w:hAnsi="Times New Roman" w:cs="Times New Roman"/>
          <w:color w:val="000000"/>
          <w:kern w:val="0"/>
          <w:sz w:val="24"/>
          <w:szCs w:val="24"/>
        </w:rPr>
        <w:t>1.</w:t>
      </w:r>
      <w:r w:rsidR="008E4FD3" w:rsidRPr="004D0ACF">
        <w:rPr>
          <w:rFonts w:ascii="Times New Roman" w:eastAsia="宋体" w:hAnsi="Times New Roman" w:cs="Times New Roman"/>
          <w:color w:val="000000"/>
          <w:kern w:val="0"/>
          <w:sz w:val="24"/>
          <w:szCs w:val="24"/>
        </w:rPr>
        <w:t>硕士研究生培养阶段要求所修课程总学分不低于</w:t>
      </w:r>
      <w:r w:rsidR="008E4FD3" w:rsidRPr="004D0ACF">
        <w:rPr>
          <w:rFonts w:ascii="Times New Roman" w:eastAsia="宋体" w:hAnsi="Times New Roman" w:cs="Times New Roman"/>
          <w:color w:val="000000"/>
          <w:kern w:val="0"/>
          <w:sz w:val="24"/>
          <w:szCs w:val="24"/>
        </w:rPr>
        <w:t>28</w:t>
      </w:r>
      <w:r w:rsidR="008E4FD3" w:rsidRPr="004D0ACF">
        <w:rPr>
          <w:rFonts w:ascii="Times New Roman" w:eastAsia="宋体" w:hAnsi="Times New Roman" w:cs="Times New Roman"/>
          <w:color w:val="000000"/>
          <w:kern w:val="0"/>
          <w:sz w:val="24"/>
          <w:szCs w:val="24"/>
        </w:rPr>
        <w:t>学分，其中</w:t>
      </w:r>
      <w:r w:rsidR="00F80199" w:rsidRPr="004D0ACF">
        <w:rPr>
          <w:rFonts w:ascii="Times New Roman" w:eastAsia="宋体" w:hAnsi="Times New Roman" w:cs="Times New Roman"/>
          <w:color w:val="000000"/>
          <w:kern w:val="0"/>
          <w:sz w:val="24"/>
          <w:szCs w:val="24"/>
        </w:rPr>
        <w:t>学位公共课不低于</w:t>
      </w:r>
      <w:r w:rsidR="00F80199" w:rsidRPr="004D0ACF">
        <w:rPr>
          <w:rFonts w:ascii="Times New Roman" w:eastAsia="宋体" w:hAnsi="Times New Roman" w:cs="Times New Roman"/>
          <w:color w:val="000000"/>
          <w:kern w:val="0"/>
          <w:sz w:val="24"/>
          <w:szCs w:val="24"/>
        </w:rPr>
        <w:t>10</w:t>
      </w:r>
      <w:r w:rsidR="00F80199" w:rsidRPr="004D0ACF">
        <w:rPr>
          <w:rFonts w:ascii="Times New Roman" w:eastAsia="宋体" w:hAnsi="Times New Roman" w:cs="Times New Roman"/>
          <w:color w:val="000000"/>
          <w:kern w:val="0"/>
          <w:sz w:val="24"/>
          <w:szCs w:val="24"/>
        </w:rPr>
        <w:t>学分，</w:t>
      </w:r>
      <w:r w:rsidR="008E4FD3" w:rsidRPr="004D0ACF">
        <w:rPr>
          <w:rFonts w:ascii="Times New Roman" w:eastAsia="宋体" w:hAnsi="Times New Roman" w:cs="Times New Roman"/>
          <w:color w:val="000000"/>
          <w:kern w:val="0"/>
          <w:sz w:val="24"/>
          <w:szCs w:val="24"/>
        </w:rPr>
        <w:t>学位基础课必修</w:t>
      </w:r>
      <w:r w:rsidR="008E4FD3" w:rsidRPr="004D0ACF">
        <w:rPr>
          <w:rFonts w:ascii="Times New Roman" w:eastAsia="宋体" w:hAnsi="Times New Roman" w:cs="Times New Roman"/>
          <w:color w:val="000000"/>
          <w:kern w:val="0"/>
          <w:sz w:val="24"/>
          <w:szCs w:val="24"/>
        </w:rPr>
        <w:t>6</w:t>
      </w:r>
      <w:r w:rsidR="008E4FD3" w:rsidRPr="004D0ACF">
        <w:rPr>
          <w:rFonts w:ascii="Times New Roman" w:eastAsia="宋体" w:hAnsi="Times New Roman" w:cs="Times New Roman"/>
          <w:color w:val="000000"/>
          <w:kern w:val="0"/>
          <w:sz w:val="24"/>
          <w:szCs w:val="24"/>
        </w:rPr>
        <w:t>学分，学位专业课必修</w:t>
      </w:r>
      <w:r w:rsidR="008E4FD3" w:rsidRPr="004D0ACF">
        <w:rPr>
          <w:rFonts w:ascii="Times New Roman" w:eastAsia="宋体" w:hAnsi="Times New Roman" w:cs="Times New Roman"/>
          <w:color w:val="000000"/>
          <w:kern w:val="0"/>
          <w:sz w:val="24"/>
          <w:szCs w:val="24"/>
        </w:rPr>
        <w:t>4</w:t>
      </w:r>
      <w:r w:rsidR="008E4FD3" w:rsidRPr="004D0ACF">
        <w:rPr>
          <w:rFonts w:ascii="Times New Roman" w:eastAsia="宋体" w:hAnsi="Times New Roman" w:cs="Times New Roman"/>
          <w:color w:val="000000"/>
          <w:kern w:val="0"/>
          <w:sz w:val="24"/>
          <w:szCs w:val="24"/>
        </w:rPr>
        <w:t>学分，选修课不低于</w:t>
      </w:r>
      <w:r w:rsidR="008E4FD3" w:rsidRPr="004D0ACF">
        <w:rPr>
          <w:rFonts w:ascii="Times New Roman" w:eastAsia="宋体" w:hAnsi="Times New Roman" w:cs="Times New Roman"/>
          <w:color w:val="000000"/>
          <w:kern w:val="0"/>
          <w:sz w:val="24"/>
          <w:szCs w:val="24"/>
        </w:rPr>
        <w:t>8</w:t>
      </w:r>
      <w:r w:rsidR="008E4FD3" w:rsidRPr="004D0ACF">
        <w:rPr>
          <w:rFonts w:ascii="Times New Roman" w:eastAsia="宋体" w:hAnsi="Times New Roman" w:cs="Times New Roman"/>
          <w:color w:val="000000"/>
          <w:kern w:val="0"/>
          <w:sz w:val="24"/>
          <w:szCs w:val="24"/>
        </w:rPr>
        <w:t>学分。</w:t>
      </w:r>
      <w:r w:rsidR="00F80199" w:rsidRPr="004D0ACF">
        <w:rPr>
          <w:rFonts w:ascii="Times New Roman" w:eastAsia="宋体" w:hAnsi="Times New Roman" w:cs="Times New Roman"/>
          <w:color w:val="000000"/>
          <w:kern w:val="0"/>
          <w:sz w:val="24"/>
          <w:szCs w:val="24"/>
        </w:rPr>
        <w:t>专业</w:t>
      </w:r>
      <w:r w:rsidR="008E4FD3" w:rsidRPr="004D0ACF">
        <w:rPr>
          <w:rFonts w:ascii="Times New Roman" w:eastAsia="宋体" w:hAnsi="Times New Roman" w:cs="Times New Roman"/>
          <w:color w:val="000000"/>
          <w:kern w:val="0"/>
          <w:sz w:val="24"/>
          <w:szCs w:val="24"/>
        </w:rPr>
        <w:t>核心课程包括：非线性光学、</w:t>
      </w:r>
      <w:r w:rsidR="007732FB">
        <w:rPr>
          <w:rFonts w:ascii="Times New Roman" w:eastAsia="宋体" w:hAnsi="Times New Roman" w:cs="Times New Roman" w:hint="eastAsia"/>
          <w:color w:val="000000"/>
          <w:kern w:val="0"/>
          <w:sz w:val="24"/>
          <w:szCs w:val="24"/>
        </w:rPr>
        <w:t>光谱学与光谱分析、</w:t>
      </w:r>
      <w:r w:rsidR="00950AD7" w:rsidRPr="004D0ACF">
        <w:rPr>
          <w:rFonts w:ascii="Times New Roman" w:eastAsia="宋体" w:hAnsi="Times New Roman" w:cs="Times New Roman"/>
          <w:color w:val="000000"/>
          <w:kern w:val="0"/>
          <w:sz w:val="24"/>
          <w:szCs w:val="24"/>
        </w:rPr>
        <w:t>激光先进制造技术、</w:t>
      </w:r>
      <w:r w:rsidR="008E4FD3" w:rsidRPr="004D0ACF">
        <w:rPr>
          <w:rFonts w:ascii="Times New Roman" w:eastAsia="宋体" w:hAnsi="Times New Roman" w:cs="Times New Roman"/>
          <w:color w:val="000000"/>
          <w:kern w:val="0"/>
          <w:sz w:val="24"/>
          <w:szCs w:val="24"/>
        </w:rPr>
        <w:t>光学薄膜材料、半导体器件。专业选修课包括：科技论文写作、激光光谱技术及应用、新能源材料、材料科学基础、</w:t>
      </w:r>
      <w:r w:rsidR="000A3240">
        <w:rPr>
          <w:rFonts w:ascii="Times New Roman" w:eastAsia="宋体" w:hAnsi="Times New Roman" w:cs="Times New Roman" w:hint="eastAsia"/>
          <w:color w:val="000000"/>
          <w:kern w:val="0"/>
          <w:sz w:val="24"/>
          <w:szCs w:val="24"/>
        </w:rPr>
        <w:t>发光学</w:t>
      </w:r>
      <w:r w:rsidR="000A3240">
        <w:rPr>
          <w:rFonts w:ascii="Times New Roman" w:eastAsia="宋体" w:hAnsi="Times New Roman" w:cs="Times New Roman"/>
          <w:color w:val="000000"/>
          <w:kern w:val="0"/>
          <w:sz w:val="24"/>
          <w:szCs w:val="24"/>
        </w:rPr>
        <w:t>与发光材料</w:t>
      </w:r>
      <w:r w:rsidR="008E4FD3" w:rsidRPr="004D0ACF">
        <w:rPr>
          <w:rFonts w:ascii="Times New Roman" w:eastAsia="宋体" w:hAnsi="Times New Roman" w:cs="Times New Roman"/>
          <w:color w:val="000000"/>
          <w:kern w:val="0"/>
          <w:sz w:val="24"/>
          <w:szCs w:val="24"/>
        </w:rPr>
        <w:t>、粒子探测技术、第一原理在材料表征中的应用、等离子体技术与光学制造、光学工程前沿等。</w:t>
      </w:r>
    </w:p>
    <w:p w:rsidR="008E4FD3" w:rsidRPr="004D0ACF" w:rsidRDefault="00903FE4" w:rsidP="00AE5957">
      <w:pPr>
        <w:spacing w:line="360" w:lineRule="auto"/>
        <w:ind w:firstLineChars="200" w:firstLine="480"/>
        <w:rPr>
          <w:rFonts w:ascii="Times New Roman" w:eastAsia="宋体" w:hAnsi="Times New Roman" w:cs="Times New Roman"/>
          <w:color w:val="000000"/>
          <w:kern w:val="0"/>
          <w:sz w:val="24"/>
          <w:szCs w:val="24"/>
        </w:rPr>
      </w:pPr>
      <w:r w:rsidRPr="004D0ACF">
        <w:rPr>
          <w:rFonts w:ascii="Times New Roman" w:eastAsia="宋体" w:hAnsi="Times New Roman" w:cs="Times New Roman"/>
          <w:color w:val="000000"/>
          <w:kern w:val="0"/>
          <w:sz w:val="24"/>
          <w:szCs w:val="24"/>
        </w:rPr>
        <w:t>2.</w:t>
      </w:r>
      <w:r w:rsidR="008E4FD3" w:rsidRPr="004D0ACF">
        <w:rPr>
          <w:rFonts w:ascii="Times New Roman" w:eastAsia="宋体" w:hAnsi="Times New Roman" w:cs="Times New Roman"/>
          <w:color w:val="000000"/>
          <w:kern w:val="0"/>
          <w:sz w:val="24"/>
          <w:szCs w:val="24"/>
        </w:rPr>
        <w:t>跨学科或以同等学力考入的光学工程学术型硕士研究生需要补修物理光学、应用光学、激光原理与技术、光电子学、薄膜光学五</w:t>
      </w:r>
      <w:r w:rsidR="00AE5957" w:rsidRPr="004D0ACF">
        <w:rPr>
          <w:rFonts w:ascii="Times New Roman" w:eastAsia="宋体" w:hAnsi="Times New Roman" w:cs="Times New Roman"/>
          <w:color w:val="000000"/>
          <w:kern w:val="0"/>
          <w:sz w:val="24"/>
          <w:szCs w:val="24"/>
        </w:rPr>
        <w:t>门</w:t>
      </w:r>
      <w:r w:rsidR="00011820">
        <w:rPr>
          <w:rFonts w:ascii="Times New Roman" w:eastAsia="宋体" w:hAnsi="Times New Roman" w:cs="Times New Roman"/>
          <w:color w:val="000000"/>
          <w:kern w:val="0"/>
          <w:sz w:val="24"/>
          <w:szCs w:val="24"/>
        </w:rPr>
        <w:t>本科专业核心</w:t>
      </w:r>
      <w:r w:rsidR="00AE5957" w:rsidRPr="004D0ACF">
        <w:rPr>
          <w:rFonts w:ascii="Times New Roman" w:eastAsia="宋体" w:hAnsi="Times New Roman" w:cs="Times New Roman"/>
          <w:color w:val="000000"/>
          <w:kern w:val="0"/>
          <w:sz w:val="24"/>
          <w:szCs w:val="24"/>
        </w:rPr>
        <w:t>课程中</w:t>
      </w:r>
      <w:r w:rsidR="00AE5957" w:rsidRPr="004D0ACF">
        <w:rPr>
          <w:rFonts w:ascii="Times New Roman" w:eastAsia="宋体" w:hAnsi="Times New Roman" w:cs="Times New Roman"/>
          <w:color w:val="000000"/>
          <w:kern w:val="0"/>
          <w:sz w:val="24"/>
          <w:szCs w:val="24"/>
        </w:rPr>
        <w:lastRenderedPageBreak/>
        <w:t>的任意</w:t>
      </w:r>
      <w:r w:rsidR="00F80199" w:rsidRPr="004D0ACF">
        <w:rPr>
          <w:rFonts w:ascii="Times New Roman" w:eastAsia="宋体" w:hAnsi="Times New Roman" w:cs="Times New Roman"/>
          <w:color w:val="000000"/>
          <w:kern w:val="0"/>
          <w:sz w:val="24"/>
          <w:szCs w:val="24"/>
        </w:rPr>
        <w:t>2</w:t>
      </w:r>
      <w:r w:rsidR="00F80199" w:rsidRPr="004D0ACF">
        <w:rPr>
          <w:rFonts w:ascii="Times New Roman" w:eastAsia="宋体" w:hAnsi="Times New Roman" w:cs="Times New Roman"/>
          <w:color w:val="000000"/>
          <w:kern w:val="0"/>
          <w:sz w:val="24"/>
          <w:szCs w:val="24"/>
        </w:rPr>
        <w:t>门</w:t>
      </w:r>
      <w:r w:rsidR="00AE5957" w:rsidRPr="004D0ACF">
        <w:rPr>
          <w:rFonts w:ascii="Times New Roman" w:eastAsia="宋体" w:hAnsi="Times New Roman" w:cs="Times New Roman"/>
          <w:color w:val="000000"/>
          <w:kern w:val="0"/>
          <w:sz w:val="24"/>
          <w:szCs w:val="24"/>
        </w:rPr>
        <w:t>及以上</w:t>
      </w:r>
      <w:r w:rsidR="008E4FD3" w:rsidRPr="004D0ACF">
        <w:rPr>
          <w:rFonts w:ascii="Times New Roman" w:eastAsia="宋体" w:hAnsi="Times New Roman" w:cs="Times New Roman"/>
          <w:color w:val="000000"/>
          <w:kern w:val="0"/>
          <w:sz w:val="24"/>
          <w:szCs w:val="24"/>
        </w:rPr>
        <w:t>课程。</w:t>
      </w:r>
    </w:p>
    <w:p w:rsidR="008E4FD3" w:rsidRPr="004D0ACF" w:rsidRDefault="00903FE4" w:rsidP="00ED06F5">
      <w:pPr>
        <w:ind w:firstLineChars="200" w:firstLine="480"/>
        <w:rPr>
          <w:rFonts w:ascii="Times New Roman" w:eastAsia="宋体" w:hAnsi="Times New Roman" w:cs="Times New Roman"/>
          <w:color w:val="000000"/>
          <w:kern w:val="0"/>
          <w:sz w:val="24"/>
          <w:szCs w:val="24"/>
        </w:rPr>
      </w:pPr>
      <w:r w:rsidRPr="004D0ACF">
        <w:rPr>
          <w:rFonts w:ascii="Times New Roman" w:eastAsia="宋体" w:hAnsi="Times New Roman" w:cs="Times New Roman"/>
          <w:color w:val="000000"/>
          <w:kern w:val="0"/>
          <w:sz w:val="24"/>
          <w:szCs w:val="24"/>
        </w:rPr>
        <w:t>3.</w:t>
      </w:r>
      <w:r w:rsidR="008E4FD3" w:rsidRPr="004D0ACF">
        <w:rPr>
          <w:rFonts w:ascii="Times New Roman" w:eastAsia="宋体" w:hAnsi="Times New Roman" w:cs="Times New Roman"/>
          <w:color w:val="000000"/>
          <w:kern w:val="0"/>
          <w:sz w:val="24"/>
          <w:szCs w:val="24"/>
        </w:rPr>
        <w:t>硕士研究生应在规定时间内完成本学科培养方案要求的课程学分。</w:t>
      </w:r>
    </w:p>
    <w:p w:rsidR="00B574F9" w:rsidRPr="00B15402" w:rsidRDefault="00B574F9" w:rsidP="00B574F9">
      <w:pPr>
        <w:widowControl/>
        <w:shd w:val="clear" w:color="auto" w:fill="FFFFFF"/>
        <w:spacing w:line="315" w:lineRule="atLeast"/>
        <w:rPr>
          <w:rFonts w:ascii="宋体" w:eastAsia="宋体" w:hAnsi="宋体" w:cs="宋体"/>
          <w:color w:val="000000"/>
          <w:kern w:val="0"/>
          <w:szCs w:val="21"/>
        </w:rPr>
      </w:pPr>
      <w:r w:rsidRPr="00B15402">
        <w:rPr>
          <w:rFonts w:ascii="宋体" w:eastAsia="宋体" w:hAnsi="宋体" w:cs="宋体" w:hint="eastAsia"/>
          <w:bCs/>
          <w:color w:val="000000"/>
          <w:kern w:val="0"/>
          <w:sz w:val="28"/>
          <w:szCs w:val="28"/>
        </w:rPr>
        <w:t>二、获本学科</w:t>
      </w:r>
      <w:r w:rsidRPr="00B15402">
        <w:rPr>
          <w:rFonts w:ascii="宋体" w:eastAsia="宋体" w:hAnsi="宋体" w:hint="eastAsia"/>
          <w:bCs/>
          <w:color w:val="000000"/>
          <w:sz w:val="28"/>
          <w:szCs w:val="28"/>
          <w:shd w:val="clear" w:color="auto" w:fill="FFFFFF"/>
        </w:rPr>
        <w:t>（类别）硕士</w:t>
      </w:r>
      <w:r w:rsidRPr="00B15402">
        <w:rPr>
          <w:rFonts w:ascii="宋体" w:eastAsia="宋体" w:hAnsi="宋体" w:cs="宋体" w:hint="eastAsia"/>
          <w:bCs/>
          <w:color w:val="000000"/>
          <w:kern w:val="0"/>
          <w:sz w:val="28"/>
          <w:szCs w:val="28"/>
        </w:rPr>
        <w:t>学位应具备的基本素质</w:t>
      </w:r>
    </w:p>
    <w:p w:rsidR="00BE78F1" w:rsidRDefault="00BE78F1" w:rsidP="008E2C86">
      <w:pPr>
        <w:spacing w:line="360" w:lineRule="auto"/>
        <w:ind w:firstLineChars="200" w:firstLine="480"/>
        <w:rPr>
          <w:rFonts w:ascii="宋体" w:eastAsia="宋体" w:hAnsi="宋体" w:cs="宋体"/>
          <w:color w:val="000000"/>
          <w:kern w:val="0"/>
          <w:sz w:val="24"/>
          <w:szCs w:val="24"/>
        </w:rPr>
      </w:pPr>
      <w:r w:rsidRPr="00BE78F1">
        <w:rPr>
          <w:rFonts w:ascii="宋体" w:eastAsia="宋体" w:hAnsi="宋体" w:cs="宋体" w:hint="eastAsia"/>
          <w:color w:val="000000"/>
          <w:kern w:val="0"/>
          <w:sz w:val="24"/>
          <w:szCs w:val="24"/>
        </w:rPr>
        <w:t>获本学科硕士学位应具备如下基本素质：</w:t>
      </w:r>
    </w:p>
    <w:p w:rsidR="008E2C86" w:rsidRPr="00D2678C" w:rsidRDefault="00903FE4" w:rsidP="008E2C86">
      <w:pPr>
        <w:spacing w:line="360" w:lineRule="auto"/>
        <w:ind w:firstLineChars="200" w:firstLine="480"/>
        <w:rPr>
          <w:rFonts w:ascii="Times New Roman" w:eastAsia="宋体" w:hAnsi="Times New Roman" w:cs="Times New Roman"/>
          <w:color w:val="000000"/>
          <w:kern w:val="0"/>
          <w:sz w:val="24"/>
          <w:szCs w:val="24"/>
        </w:rPr>
      </w:pPr>
      <w:r w:rsidRPr="00D2678C">
        <w:rPr>
          <w:rFonts w:ascii="Times New Roman" w:eastAsia="宋体" w:hAnsi="Times New Roman" w:cs="Times New Roman"/>
          <w:color w:val="000000"/>
          <w:kern w:val="0"/>
          <w:sz w:val="24"/>
          <w:szCs w:val="24"/>
        </w:rPr>
        <w:t>1.</w:t>
      </w:r>
      <w:r w:rsidR="008E2C86" w:rsidRPr="00D2678C">
        <w:rPr>
          <w:rFonts w:ascii="Times New Roman" w:eastAsia="宋体" w:hAnsi="Times New Roman" w:cs="Times New Roman"/>
          <w:color w:val="000000"/>
          <w:kern w:val="0"/>
          <w:sz w:val="24"/>
          <w:szCs w:val="24"/>
        </w:rPr>
        <w:t>学术素养</w:t>
      </w:r>
    </w:p>
    <w:p w:rsidR="008E2C86" w:rsidRDefault="008E2C86" w:rsidP="008E2C86">
      <w:pPr>
        <w:spacing w:line="360" w:lineRule="auto"/>
        <w:ind w:firstLineChars="200" w:firstLine="480"/>
        <w:rPr>
          <w:rFonts w:ascii="宋体" w:eastAsia="宋体" w:hAnsi="宋体" w:cs="宋体"/>
          <w:color w:val="000000"/>
          <w:kern w:val="0"/>
          <w:sz w:val="24"/>
          <w:szCs w:val="24"/>
        </w:rPr>
      </w:pPr>
      <w:r w:rsidRPr="00BE78F1">
        <w:rPr>
          <w:rFonts w:ascii="宋体" w:eastAsia="宋体" w:hAnsi="宋体" w:cs="宋体" w:hint="eastAsia"/>
          <w:color w:val="000000"/>
          <w:kern w:val="0"/>
          <w:sz w:val="24"/>
          <w:szCs w:val="24"/>
        </w:rPr>
        <w:t>获本学科硕士学位者应热爱科学，崇尚科学精神，对学术研究有浓厚的兴趣，能够</w:t>
      </w:r>
      <w:r>
        <w:rPr>
          <w:rFonts w:ascii="宋体" w:eastAsia="宋体" w:hAnsi="宋体" w:cs="宋体" w:hint="eastAsia"/>
          <w:color w:val="000000"/>
          <w:kern w:val="0"/>
          <w:sz w:val="24"/>
          <w:szCs w:val="24"/>
        </w:rPr>
        <w:t>积极钻研科学现象</w:t>
      </w:r>
      <w:r w:rsidRPr="00BE78F1">
        <w:rPr>
          <w:rFonts w:ascii="宋体" w:eastAsia="宋体" w:hAnsi="宋体" w:cs="宋体" w:hint="eastAsia"/>
          <w:color w:val="000000"/>
          <w:kern w:val="0"/>
          <w:sz w:val="24"/>
          <w:szCs w:val="24"/>
        </w:rPr>
        <w:t>中</w:t>
      </w:r>
      <w:r w:rsidR="00804B00">
        <w:rPr>
          <w:rFonts w:ascii="宋体" w:eastAsia="宋体" w:hAnsi="宋体" w:cs="宋体" w:hint="eastAsia"/>
          <w:color w:val="000000"/>
          <w:kern w:val="0"/>
          <w:sz w:val="24"/>
          <w:szCs w:val="24"/>
        </w:rPr>
        <w:t>所蕴含</w:t>
      </w:r>
      <w:r w:rsidRPr="00BE78F1">
        <w:rPr>
          <w:rFonts w:ascii="宋体" w:eastAsia="宋体" w:hAnsi="宋体" w:cs="宋体" w:hint="eastAsia"/>
          <w:color w:val="000000"/>
          <w:kern w:val="0"/>
          <w:sz w:val="24"/>
          <w:szCs w:val="24"/>
        </w:rPr>
        <w:t>的科学知识</w:t>
      </w:r>
      <w:r>
        <w:rPr>
          <w:rFonts w:ascii="宋体" w:eastAsia="宋体" w:hAnsi="宋体" w:cs="宋体" w:hint="eastAsia"/>
          <w:color w:val="000000"/>
          <w:kern w:val="0"/>
          <w:sz w:val="24"/>
          <w:szCs w:val="24"/>
        </w:rPr>
        <w:t>。</w:t>
      </w:r>
      <w:r w:rsidRPr="00BE78F1">
        <w:rPr>
          <w:rFonts w:ascii="宋体" w:eastAsia="宋体" w:hAnsi="宋体" w:cs="宋体" w:hint="eastAsia"/>
          <w:color w:val="000000"/>
          <w:kern w:val="0"/>
          <w:sz w:val="24"/>
          <w:szCs w:val="24"/>
        </w:rPr>
        <w:t>能承担光学</w:t>
      </w:r>
      <w:r>
        <w:rPr>
          <w:rFonts w:ascii="宋体" w:eastAsia="宋体" w:hAnsi="宋体" w:cs="宋体" w:hint="eastAsia"/>
          <w:color w:val="000000"/>
          <w:kern w:val="0"/>
          <w:sz w:val="24"/>
          <w:szCs w:val="24"/>
        </w:rPr>
        <w:t>工程</w:t>
      </w:r>
      <w:r w:rsidRPr="00BE78F1">
        <w:rPr>
          <w:rFonts w:ascii="宋体" w:eastAsia="宋体" w:hAnsi="宋体" w:cs="宋体" w:hint="eastAsia"/>
          <w:color w:val="000000"/>
          <w:kern w:val="0"/>
          <w:sz w:val="24"/>
          <w:szCs w:val="24"/>
        </w:rPr>
        <w:t>领域的基础理论与工程技术研究</w:t>
      </w:r>
      <w:r>
        <w:rPr>
          <w:rFonts w:ascii="宋体" w:eastAsia="宋体" w:hAnsi="宋体" w:cs="宋体" w:hint="eastAsia"/>
          <w:color w:val="000000"/>
          <w:kern w:val="0"/>
          <w:sz w:val="24"/>
          <w:szCs w:val="24"/>
        </w:rPr>
        <w:t>，具备良好的学术潜力和较强的创新意识。</w:t>
      </w:r>
      <w:r w:rsidRPr="00BE78F1">
        <w:rPr>
          <w:rFonts w:ascii="宋体" w:eastAsia="宋体" w:hAnsi="宋体" w:cs="宋体" w:hint="eastAsia"/>
          <w:color w:val="000000"/>
          <w:kern w:val="0"/>
          <w:sz w:val="24"/>
          <w:szCs w:val="24"/>
        </w:rPr>
        <w:t>遵循学术研究伦理，具有高度的社会责任感，</w:t>
      </w:r>
      <w:r>
        <w:rPr>
          <w:rFonts w:ascii="宋体" w:eastAsia="宋体" w:hAnsi="宋体" w:cs="宋体" w:hint="eastAsia"/>
          <w:color w:val="000000"/>
          <w:kern w:val="0"/>
          <w:sz w:val="24"/>
          <w:szCs w:val="24"/>
        </w:rPr>
        <w:t>能</w:t>
      </w:r>
      <w:r w:rsidR="00A425A3">
        <w:rPr>
          <w:rFonts w:ascii="宋体" w:eastAsia="宋体" w:hAnsi="宋体" w:cs="宋体" w:hint="eastAsia"/>
          <w:color w:val="000000"/>
          <w:kern w:val="0"/>
          <w:sz w:val="24"/>
          <w:szCs w:val="24"/>
        </w:rPr>
        <w:t>利用</w:t>
      </w:r>
      <w:r w:rsidRPr="00BE78F1">
        <w:rPr>
          <w:rFonts w:ascii="宋体" w:eastAsia="宋体" w:hAnsi="宋体" w:cs="宋体" w:hint="eastAsia"/>
          <w:color w:val="000000"/>
          <w:kern w:val="0"/>
          <w:sz w:val="24"/>
          <w:szCs w:val="24"/>
        </w:rPr>
        <w:t>学科知识服务于社会发展和科技进步。</w:t>
      </w:r>
    </w:p>
    <w:p w:rsidR="00903FE4" w:rsidRPr="00D2678C" w:rsidRDefault="00903FE4" w:rsidP="008E2C86">
      <w:pPr>
        <w:spacing w:line="360" w:lineRule="auto"/>
        <w:ind w:firstLineChars="200" w:firstLine="480"/>
        <w:rPr>
          <w:rFonts w:ascii="Times New Roman" w:eastAsia="宋体" w:hAnsi="Times New Roman" w:cs="Times New Roman"/>
          <w:color w:val="000000"/>
          <w:kern w:val="0"/>
          <w:sz w:val="24"/>
          <w:szCs w:val="24"/>
        </w:rPr>
      </w:pPr>
      <w:r w:rsidRPr="00D2678C">
        <w:rPr>
          <w:rFonts w:ascii="Times New Roman" w:eastAsia="宋体" w:hAnsi="Times New Roman" w:cs="Times New Roman"/>
          <w:color w:val="000000"/>
          <w:kern w:val="0"/>
          <w:sz w:val="24"/>
          <w:szCs w:val="24"/>
        </w:rPr>
        <w:t>2.</w:t>
      </w:r>
      <w:r w:rsidRPr="00D2678C">
        <w:rPr>
          <w:rFonts w:ascii="Times New Roman" w:eastAsia="宋体" w:hAnsi="Times New Roman" w:cs="Times New Roman"/>
          <w:color w:val="000000"/>
          <w:kern w:val="0"/>
          <w:sz w:val="24"/>
          <w:szCs w:val="24"/>
        </w:rPr>
        <w:t>学术道德</w:t>
      </w:r>
    </w:p>
    <w:p w:rsidR="00903FE4" w:rsidRPr="00BE78F1" w:rsidRDefault="00903FE4" w:rsidP="009D4878">
      <w:pPr>
        <w:spacing w:line="360" w:lineRule="auto"/>
        <w:ind w:firstLineChars="200" w:firstLine="480"/>
        <w:rPr>
          <w:rFonts w:ascii="宋体" w:eastAsia="宋体" w:hAnsi="宋体" w:cs="宋体"/>
          <w:color w:val="000000"/>
          <w:kern w:val="0"/>
          <w:sz w:val="24"/>
          <w:szCs w:val="24"/>
        </w:rPr>
      </w:pPr>
      <w:r w:rsidRPr="00BE78F1">
        <w:rPr>
          <w:rFonts w:ascii="宋体" w:eastAsia="宋体" w:hAnsi="宋体" w:cs="宋体" w:hint="eastAsia"/>
          <w:color w:val="000000"/>
          <w:kern w:val="0"/>
          <w:sz w:val="24"/>
          <w:szCs w:val="24"/>
        </w:rPr>
        <w:t>获本学科硕士学位者应遵守国家各项法律法规和道德规范</w:t>
      </w:r>
      <w:r>
        <w:rPr>
          <w:rFonts w:ascii="宋体" w:eastAsia="宋体" w:hAnsi="宋体" w:cs="宋体" w:hint="eastAsia"/>
          <w:color w:val="000000"/>
          <w:kern w:val="0"/>
          <w:sz w:val="24"/>
          <w:szCs w:val="24"/>
        </w:rPr>
        <w:t>，</w:t>
      </w:r>
      <w:r w:rsidRPr="00BE78F1">
        <w:rPr>
          <w:rFonts w:ascii="宋体" w:eastAsia="宋体" w:hAnsi="宋体" w:cs="宋体" w:hint="eastAsia"/>
          <w:color w:val="000000"/>
          <w:kern w:val="0"/>
          <w:sz w:val="24"/>
          <w:szCs w:val="24"/>
        </w:rPr>
        <w:t>恪守学术道德规范，</w:t>
      </w:r>
      <w:r>
        <w:rPr>
          <w:rFonts w:ascii="宋体" w:eastAsia="宋体" w:hAnsi="宋体" w:cs="宋体" w:hint="eastAsia"/>
          <w:color w:val="000000"/>
          <w:kern w:val="0"/>
          <w:sz w:val="24"/>
          <w:szCs w:val="24"/>
        </w:rPr>
        <w:t>具备严谨求实的科学作风</w:t>
      </w:r>
      <w:r w:rsidRPr="00BE78F1">
        <w:rPr>
          <w:rFonts w:ascii="宋体" w:eastAsia="宋体" w:hAnsi="宋体" w:cs="宋体" w:hint="eastAsia"/>
          <w:color w:val="000000"/>
          <w:kern w:val="0"/>
          <w:sz w:val="24"/>
          <w:szCs w:val="24"/>
        </w:rPr>
        <w:t>，避免各种形式的学术不端行为</w:t>
      </w:r>
      <w:r>
        <w:rPr>
          <w:rFonts w:ascii="宋体" w:eastAsia="宋体" w:hAnsi="宋体" w:cs="宋体" w:hint="eastAsia"/>
          <w:color w:val="000000"/>
          <w:kern w:val="0"/>
          <w:sz w:val="24"/>
          <w:szCs w:val="24"/>
        </w:rPr>
        <w:t>。</w:t>
      </w:r>
      <w:r w:rsidR="009D4878" w:rsidRPr="00BE78F1">
        <w:rPr>
          <w:rFonts w:ascii="宋体" w:eastAsia="宋体" w:hAnsi="宋体" w:cs="宋体" w:hint="eastAsia"/>
          <w:color w:val="000000"/>
          <w:kern w:val="0"/>
          <w:sz w:val="24"/>
          <w:szCs w:val="24"/>
        </w:rPr>
        <w:t>尊重与本学科相关的知识产权</w:t>
      </w:r>
      <w:r w:rsidRPr="00BE78F1">
        <w:rPr>
          <w:rFonts w:ascii="宋体" w:eastAsia="宋体" w:hAnsi="宋体" w:cs="宋体" w:hint="eastAsia"/>
          <w:color w:val="000000"/>
          <w:kern w:val="0"/>
          <w:sz w:val="24"/>
          <w:szCs w:val="24"/>
        </w:rPr>
        <w:t>，</w:t>
      </w:r>
      <w:r w:rsidR="009D4878">
        <w:rPr>
          <w:rFonts w:ascii="宋体" w:eastAsia="宋体" w:hAnsi="宋体" w:cs="宋体" w:hint="eastAsia"/>
          <w:color w:val="000000"/>
          <w:kern w:val="0"/>
          <w:sz w:val="24"/>
          <w:szCs w:val="24"/>
        </w:rPr>
        <w:t>不</w:t>
      </w:r>
      <w:r w:rsidRPr="00BE78F1">
        <w:rPr>
          <w:rFonts w:ascii="宋体" w:eastAsia="宋体" w:hAnsi="宋体" w:cs="宋体" w:hint="eastAsia"/>
          <w:color w:val="000000"/>
          <w:kern w:val="0"/>
          <w:sz w:val="24"/>
          <w:szCs w:val="24"/>
        </w:rPr>
        <w:t>以任何方式剽窃他人</w:t>
      </w:r>
      <w:r w:rsidR="009D4878">
        <w:rPr>
          <w:rFonts w:ascii="宋体" w:eastAsia="宋体" w:hAnsi="宋体" w:cs="宋体" w:hint="eastAsia"/>
          <w:color w:val="000000"/>
          <w:kern w:val="0"/>
          <w:sz w:val="24"/>
          <w:szCs w:val="24"/>
        </w:rPr>
        <w:t>研究</w:t>
      </w:r>
      <w:r w:rsidRPr="00BE78F1">
        <w:rPr>
          <w:rFonts w:ascii="宋体" w:eastAsia="宋体" w:hAnsi="宋体" w:cs="宋体" w:hint="eastAsia"/>
          <w:color w:val="000000"/>
          <w:kern w:val="0"/>
          <w:sz w:val="24"/>
          <w:szCs w:val="24"/>
        </w:rPr>
        <w:t>成果。</w:t>
      </w:r>
    </w:p>
    <w:p w:rsidR="00903FE4" w:rsidRPr="00D2678C" w:rsidRDefault="009D4878" w:rsidP="008E2C86">
      <w:pPr>
        <w:spacing w:line="360" w:lineRule="auto"/>
        <w:ind w:firstLineChars="200" w:firstLine="480"/>
        <w:rPr>
          <w:rFonts w:ascii="Times New Roman" w:eastAsia="宋体" w:hAnsi="Times New Roman" w:cs="Times New Roman"/>
          <w:color w:val="000000"/>
          <w:kern w:val="0"/>
          <w:sz w:val="24"/>
          <w:szCs w:val="24"/>
        </w:rPr>
      </w:pPr>
      <w:r w:rsidRPr="00D2678C">
        <w:rPr>
          <w:rFonts w:ascii="Times New Roman" w:eastAsia="宋体" w:hAnsi="Times New Roman" w:cs="Times New Roman"/>
          <w:color w:val="000000"/>
          <w:kern w:val="0"/>
          <w:sz w:val="24"/>
          <w:szCs w:val="24"/>
        </w:rPr>
        <w:t>3.</w:t>
      </w:r>
      <w:r w:rsidRPr="00D2678C">
        <w:rPr>
          <w:rFonts w:ascii="Times New Roman" w:eastAsia="宋体" w:hAnsi="Times New Roman" w:cs="Times New Roman"/>
          <w:color w:val="000000"/>
          <w:kern w:val="0"/>
          <w:sz w:val="24"/>
          <w:szCs w:val="24"/>
        </w:rPr>
        <w:t>职业道德与职业精神</w:t>
      </w:r>
    </w:p>
    <w:p w:rsidR="00BE78F1" w:rsidRPr="00BE78F1" w:rsidRDefault="009D4878" w:rsidP="009D4878">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获本学科硕士学位者应理解并自觉遵守诚实公正和诚信守则的职业道德，具备</w:t>
      </w:r>
      <w:r w:rsidR="00BE78F1" w:rsidRPr="00BE78F1">
        <w:rPr>
          <w:rFonts w:ascii="宋体" w:eastAsia="宋体" w:hAnsi="宋体" w:cs="宋体" w:hint="eastAsia"/>
          <w:color w:val="000000"/>
          <w:kern w:val="0"/>
          <w:sz w:val="24"/>
          <w:szCs w:val="24"/>
        </w:rPr>
        <w:t>较强的事业心和</w:t>
      </w:r>
      <w:r>
        <w:rPr>
          <w:rFonts w:ascii="宋体" w:eastAsia="宋体" w:hAnsi="宋体" w:cs="宋体" w:hint="eastAsia"/>
          <w:color w:val="000000"/>
          <w:kern w:val="0"/>
          <w:sz w:val="24"/>
          <w:szCs w:val="24"/>
        </w:rPr>
        <w:t>社会责任感</w:t>
      </w:r>
      <w:r w:rsidR="00BE78F1" w:rsidRPr="00BE78F1">
        <w:rPr>
          <w:rFonts w:ascii="宋体" w:eastAsia="宋体" w:hAnsi="宋体" w:cs="宋体" w:hint="eastAsia"/>
          <w:color w:val="000000"/>
          <w:kern w:val="0"/>
          <w:sz w:val="24"/>
          <w:szCs w:val="24"/>
        </w:rPr>
        <w:t>，具有良好的团队合作精神和较强的交流</w:t>
      </w:r>
      <w:r>
        <w:rPr>
          <w:rFonts w:ascii="宋体" w:eastAsia="宋体" w:hAnsi="宋体" w:cs="宋体" w:hint="eastAsia"/>
          <w:color w:val="000000"/>
          <w:kern w:val="0"/>
          <w:sz w:val="24"/>
          <w:szCs w:val="24"/>
        </w:rPr>
        <w:t>沟通能力。</w:t>
      </w:r>
    </w:p>
    <w:p w:rsidR="00B574F9" w:rsidRPr="00B15402" w:rsidRDefault="00B574F9" w:rsidP="00B574F9">
      <w:pPr>
        <w:widowControl/>
        <w:shd w:val="clear" w:color="auto" w:fill="FFFFFF"/>
        <w:spacing w:line="315" w:lineRule="atLeast"/>
        <w:jc w:val="left"/>
        <w:rPr>
          <w:rFonts w:ascii="宋体" w:eastAsia="宋体" w:hAnsi="宋体" w:cs="宋体"/>
          <w:color w:val="000000"/>
          <w:kern w:val="0"/>
          <w:szCs w:val="21"/>
        </w:rPr>
      </w:pPr>
      <w:r w:rsidRPr="00B15402">
        <w:rPr>
          <w:rFonts w:ascii="宋体" w:eastAsia="宋体" w:hAnsi="宋体" w:cs="宋体" w:hint="eastAsia"/>
          <w:bCs/>
          <w:color w:val="000000"/>
          <w:kern w:val="0"/>
          <w:sz w:val="28"/>
          <w:szCs w:val="28"/>
        </w:rPr>
        <w:t>三、获本学科</w:t>
      </w:r>
      <w:r w:rsidRPr="00B15402">
        <w:rPr>
          <w:rFonts w:ascii="宋体" w:eastAsia="宋体" w:hAnsi="宋体" w:hint="eastAsia"/>
          <w:bCs/>
          <w:color w:val="000000"/>
          <w:sz w:val="28"/>
          <w:szCs w:val="28"/>
          <w:shd w:val="clear" w:color="auto" w:fill="FFFFFF"/>
        </w:rPr>
        <w:t>硕士</w:t>
      </w:r>
      <w:r w:rsidR="00733382" w:rsidRPr="00B15402">
        <w:rPr>
          <w:rFonts w:ascii="宋体" w:eastAsia="宋体" w:hAnsi="宋体" w:cs="宋体" w:hint="eastAsia"/>
          <w:bCs/>
          <w:color w:val="000000"/>
          <w:kern w:val="0"/>
          <w:sz w:val="28"/>
          <w:szCs w:val="28"/>
        </w:rPr>
        <w:t>学位应具备的基本</w:t>
      </w:r>
      <w:r w:rsidRPr="00B15402">
        <w:rPr>
          <w:rFonts w:ascii="宋体" w:eastAsia="宋体" w:hAnsi="宋体" w:cs="宋体" w:hint="eastAsia"/>
          <w:bCs/>
          <w:color w:val="000000"/>
          <w:kern w:val="0"/>
          <w:sz w:val="28"/>
          <w:szCs w:val="28"/>
        </w:rPr>
        <w:t>能力</w:t>
      </w:r>
    </w:p>
    <w:p w:rsidR="00F74072" w:rsidRPr="00D3386E" w:rsidRDefault="00F74072" w:rsidP="00F74072">
      <w:pPr>
        <w:spacing w:line="360" w:lineRule="auto"/>
        <w:ind w:firstLineChars="200" w:firstLine="480"/>
        <w:rPr>
          <w:rFonts w:ascii="Times New Roman" w:eastAsia="宋体" w:hAnsi="Times New Roman" w:cs="Times New Roman"/>
          <w:color w:val="000000"/>
          <w:kern w:val="0"/>
          <w:sz w:val="24"/>
          <w:szCs w:val="24"/>
        </w:rPr>
      </w:pPr>
      <w:r w:rsidRPr="00D3386E">
        <w:rPr>
          <w:rFonts w:ascii="Times New Roman" w:eastAsia="宋体" w:hAnsi="Times New Roman" w:cs="Times New Roman"/>
          <w:color w:val="000000"/>
          <w:kern w:val="0"/>
          <w:sz w:val="24"/>
          <w:szCs w:val="24"/>
        </w:rPr>
        <w:t>1</w:t>
      </w:r>
      <w:r w:rsidRPr="00D3386E">
        <w:rPr>
          <w:rFonts w:ascii="Times New Roman" w:eastAsia="宋体" w:hAnsi="Times New Roman" w:cs="Times New Roman"/>
          <w:color w:val="000000"/>
          <w:kern w:val="0"/>
          <w:sz w:val="24"/>
          <w:szCs w:val="24"/>
        </w:rPr>
        <w:t>．获取知识能力</w:t>
      </w:r>
    </w:p>
    <w:p w:rsidR="00F74072" w:rsidRPr="0028092F" w:rsidRDefault="00F74072" w:rsidP="0028092F">
      <w:pPr>
        <w:spacing w:line="360" w:lineRule="auto"/>
        <w:ind w:firstLineChars="200" w:firstLine="480"/>
        <w:rPr>
          <w:rFonts w:ascii="宋体" w:eastAsia="宋体" w:hAnsi="宋体" w:cs="宋体"/>
          <w:color w:val="000000"/>
          <w:kern w:val="0"/>
          <w:sz w:val="24"/>
          <w:szCs w:val="24"/>
        </w:rPr>
      </w:pPr>
      <w:r w:rsidRPr="0028092F">
        <w:rPr>
          <w:rFonts w:ascii="宋体" w:eastAsia="宋体" w:hAnsi="宋体" w:cs="宋体" w:hint="eastAsia"/>
          <w:color w:val="000000"/>
          <w:kern w:val="0"/>
          <w:sz w:val="24"/>
          <w:szCs w:val="24"/>
        </w:rPr>
        <w:t>本学科的硕士研究生应能通过资料查阅和调研、学术交流</w:t>
      </w:r>
      <w:r w:rsidR="0028092F" w:rsidRPr="0028092F">
        <w:rPr>
          <w:rFonts w:ascii="宋体" w:eastAsia="宋体" w:hAnsi="宋体" w:cs="宋体" w:hint="eastAsia"/>
          <w:color w:val="000000"/>
          <w:kern w:val="0"/>
          <w:sz w:val="24"/>
          <w:szCs w:val="24"/>
        </w:rPr>
        <w:t>等方式了解光学工程</w:t>
      </w:r>
      <w:r w:rsidRPr="0028092F">
        <w:rPr>
          <w:rFonts w:ascii="宋体" w:eastAsia="宋体" w:hAnsi="宋体" w:cs="宋体" w:hint="eastAsia"/>
          <w:color w:val="000000"/>
          <w:kern w:val="0"/>
          <w:sz w:val="24"/>
          <w:szCs w:val="24"/>
        </w:rPr>
        <w:t>学科领域</w:t>
      </w:r>
      <w:r w:rsidR="0028092F" w:rsidRPr="0028092F">
        <w:rPr>
          <w:rFonts w:ascii="宋体" w:eastAsia="宋体" w:hAnsi="宋体" w:cs="宋体" w:hint="eastAsia"/>
          <w:color w:val="000000"/>
          <w:kern w:val="0"/>
          <w:sz w:val="24"/>
          <w:szCs w:val="24"/>
        </w:rPr>
        <w:t>的学术前沿</w:t>
      </w:r>
      <w:r w:rsidRPr="0028092F">
        <w:rPr>
          <w:rFonts w:ascii="宋体" w:eastAsia="宋体" w:hAnsi="宋体" w:cs="宋体" w:hint="eastAsia"/>
          <w:color w:val="000000"/>
          <w:kern w:val="0"/>
          <w:sz w:val="24"/>
          <w:szCs w:val="24"/>
        </w:rPr>
        <w:t>，包括国内外光学领域的最新发展</w:t>
      </w:r>
      <w:r w:rsidR="0028092F" w:rsidRPr="0028092F">
        <w:rPr>
          <w:rFonts w:ascii="宋体" w:eastAsia="宋体" w:hAnsi="宋体" w:cs="宋体" w:hint="eastAsia"/>
          <w:color w:val="000000"/>
          <w:kern w:val="0"/>
          <w:sz w:val="24"/>
          <w:szCs w:val="24"/>
        </w:rPr>
        <w:t>动态和方向</w:t>
      </w:r>
      <w:r w:rsidRPr="0028092F">
        <w:rPr>
          <w:rFonts w:ascii="宋体" w:eastAsia="宋体" w:hAnsi="宋体" w:cs="宋体" w:hint="eastAsia"/>
          <w:color w:val="000000"/>
          <w:kern w:val="0"/>
          <w:sz w:val="24"/>
          <w:szCs w:val="24"/>
        </w:rPr>
        <w:t>，国内外</w:t>
      </w:r>
      <w:r w:rsidR="0028092F" w:rsidRPr="0028092F">
        <w:rPr>
          <w:rFonts w:ascii="宋体" w:eastAsia="宋体" w:hAnsi="宋体" w:cs="宋体" w:hint="eastAsia"/>
          <w:color w:val="000000"/>
          <w:kern w:val="0"/>
          <w:sz w:val="24"/>
          <w:szCs w:val="24"/>
        </w:rPr>
        <w:t>研究人员在光学工程</w:t>
      </w:r>
      <w:r w:rsidRPr="0028092F">
        <w:rPr>
          <w:rFonts w:ascii="宋体" w:eastAsia="宋体" w:hAnsi="宋体" w:cs="宋体" w:hint="eastAsia"/>
          <w:color w:val="000000"/>
          <w:kern w:val="0"/>
          <w:sz w:val="24"/>
          <w:szCs w:val="24"/>
        </w:rPr>
        <w:t>学科领域</w:t>
      </w:r>
      <w:r w:rsidR="0028092F" w:rsidRPr="0028092F">
        <w:rPr>
          <w:rFonts w:ascii="宋体" w:eastAsia="宋体" w:hAnsi="宋体" w:cs="宋体" w:hint="eastAsia"/>
          <w:color w:val="000000"/>
          <w:kern w:val="0"/>
          <w:sz w:val="24"/>
          <w:szCs w:val="24"/>
        </w:rPr>
        <w:t>的最新研究成果等。本学科的硕士研究生</w:t>
      </w:r>
      <w:r w:rsidR="00D3386E">
        <w:rPr>
          <w:rFonts w:ascii="宋体" w:eastAsia="宋体" w:hAnsi="宋体" w:cs="宋体" w:hint="eastAsia"/>
          <w:color w:val="000000"/>
          <w:kern w:val="0"/>
          <w:sz w:val="24"/>
          <w:szCs w:val="24"/>
        </w:rPr>
        <w:t>能</w:t>
      </w:r>
      <w:r w:rsidR="0028092F" w:rsidRPr="0028092F">
        <w:rPr>
          <w:rFonts w:ascii="宋体" w:eastAsia="宋体" w:hAnsi="宋体" w:cs="宋体" w:hint="eastAsia"/>
          <w:color w:val="000000"/>
          <w:kern w:val="0"/>
          <w:sz w:val="24"/>
          <w:szCs w:val="24"/>
        </w:rPr>
        <w:t>通过课程</w:t>
      </w:r>
      <w:r w:rsidRPr="0028092F">
        <w:rPr>
          <w:rFonts w:ascii="宋体" w:eastAsia="宋体" w:hAnsi="宋体" w:cs="宋体" w:hint="eastAsia"/>
          <w:color w:val="000000"/>
          <w:kern w:val="0"/>
          <w:sz w:val="24"/>
          <w:szCs w:val="24"/>
        </w:rPr>
        <w:t>学习和</w:t>
      </w:r>
      <w:r w:rsidR="0028092F" w:rsidRPr="0028092F">
        <w:rPr>
          <w:rFonts w:ascii="宋体" w:eastAsia="宋体" w:hAnsi="宋体" w:cs="宋体" w:hint="eastAsia"/>
          <w:color w:val="000000"/>
          <w:kern w:val="0"/>
          <w:sz w:val="24"/>
          <w:szCs w:val="24"/>
        </w:rPr>
        <w:t>课题</w:t>
      </w:r>
      <w:r w:rsidR="00D3386E">
        <w:rPr>
          <w:rFonts w:ascii="宋体" w:eastAsia="宋体" w:hAnsi="宋体" w:cs="宋体" w:hint="eastAsia"/>
          <w:color w:val="000000"/>
          <w:kern w:val="0"/>
          <w:sz w:val="24"/>
          <w:szCs w:val="24"/>
        </w:rPr>
        <w:t>研究，有效地获取专业知识</w:t>
      </w:r>
      <w:r w:rsidR="004227C7">
        <w:rPr>
          <w:rFonts w:ascii="宋体" w:eastAsia="宋体" w:hAnsi="宋体" w:cs="宋体" w:hint="eastAsia"/>
          <w:color w:val="000000"/>
          <w:kern w:val="0"/>
          <w:sz w:val="24"/>
          <w:szCs w:val="24"/>
        </w:rPr>
        <w:t>并</w:t>
      </w:r>
      <w:r w:rsidR="00D3386E">
        <w:rPr>
          <w:rFonts w:ascii="宋体" w:eastAsia="宋体" w:hAnsi="宋体" w:cs="宋体" w:hint="eastAsia"/>
          <w:color w:val="000000"/>
          <w:kern w:val="0"/>
          <w:sz w:val="24"/>
          <w:szCs w:val="24"/>
        </w:rPr>
        <w:t>提高科研能力</w:t>
      </w:r>
      <w:r w:rsidRPr="0028092F">
        <w:rPr>
          <w:rFonts w:ascii="宋体" w:eastAsia="宋体" w:hAnsi="宋体" w:cs="宋体" w:hint="eastAsia"/>
          <w:color w:val="000000"/>
          <w:kern w:val="0"/>
          <w:sz w:val="24"/>
          <w:szCs w:val="24"/>
        </w:rPr>
        <w:t>。</w:t>
      </w:r>
    </w:p>
    <w:p w:rsidR="00F74072" w:rsidRPr="003255A8" w:rsidRDefault="00F74072" w:rsidP="00B647D7">
      <w:pPr>
        <w:spacing w:line="360" w:lineRule="auto"/>
        <w:ind w:firstLineChars="200" w:firstLine="480"/>
        <w:rPr>
          <w:rFonts w:ascii="Times New Roman" w:eastAsia="宋体" w:hAnsi="Times New Roman" w:cs="Times New Roman"/>
          <w:color w:val="000000"/>
          <w:kern w:val="0"/>
          <w:sz w:val="24"/>
          <w:szCs w:val="24"/>
        </w:rPr>
      </w:pPr>
      <w:r w:rsidRPr="003255A8">
        <w:rPr>
          <w:rFonts w:ascii="Times New Roman" w:eastAsia="宋体" w:hAnsi="Times New Roman" w:cs="Times New Roman"/>
          <w:color w:val="000000"/>
          <w:kern w:val="0"/>
          <w:sz w:val="24"/>
          <w:szCs w:val="24"/>
        </w:rPr>
        <w:t>2.</w:t>
      </w:r>
      <w:r w:rsidRPr="003255A8">
        <w:rPr>
          <w:rFonts w:ascii="Times New Roman" w:eastAsia="宋体" w:hAnsi="Times New Roman" w:cs="Times New Roman"/>
          <w:color w:val="000000"/>
          <w:kern w:val="0"/>
          <w:sz w:val="24"/>
          <w:szCs w:val="24"/>
        </w:rPr>
        <w:t>科学研究能力</w:t>
      </w:r>
    </w:p>
    <w:p w:rsidR="00F74072" w:rsidRPr="00B647D7" w:rsidRDefault="00F74072" w:rsidP="00B647D7">
      <w:pPr>
        <w:spacing w:line="360" w:lineRule="auto"/>
        <w:ind w:firstLineChars="200" w:firstLine="480"/>
        <w:rPr>
          <w:rFonts w:ascii="宋体" w:eastAsia="宋体" w:hAnsi="宋体" w:cs="宋体"/>
          <w:color w:val="000000"/>
          <w:kern w:val="0"/>
          <w:sz w:val="24"/>
          <w:szCs w:val="24"/>
        </w:rPr>
      </w:pPr>
      <w:r w:rsidRPr="00B647D7">
        <w:rPr>
          <w:rFonts w:ascii="宋体" w:eastAsia="宋体" w:hAnsi="宋体" w:cs="宋体" w:hint="eastAsia"/>
          <w:color w:val="000000"/>
          <w:kern w:val="0"/>
          <w:sz w:val="24"/>
          <w:szCs w:val="24"/>
        </w:rPr>
        <w:t>开展学术研究是本学科硕士研究生</w:t>
      </w:r>
      <w:r w:rsidR="00B647D7" w:rsidRPr="00B647D7">
        <w:rPr>
          <w:rFonts w:ascii="宋体" w:eastAsia="宋体" w:hAnsi="宋体" w:cs="宋体" w:hint="eastAsia"/>
          <w:color w:val="000000"/>
          <w:kern w:val="0"/>
          <w:sz w:val="24"/>
          <w:szCs w:val="24"/>
        </w:rPr>
        <w:t>的重要</w:t>
      </w:r>
      <w:r w:rsidRPr="00B647D7">
        <w:rPr>
          <w:rFonts w:ascii="宋体" w:eastAsia="宋体" w:hAnsi="宋体" w:cs="宋体" w:hint="eastAsia"/>
          <w:color w:val="000000"/>
          <w:kern w:val="0"/>
          <w:sz w:val="24"/>
          <w:szCs w:val="24"/>
        </w:rPr>
        <w:t>能力。开展学术研究主要包括独立</w:t>
      </w:r>
      <w:r w:rsidR="00B647D7" w:rsidRPr="00B647D7">
        <w:rPr>
          <w:rFonts w:ascii="宋体" w:eastAsia="宋体" w:hAnsi="宋体" w:cs="宋体" w:hint="eastAsia"/>
          <w:color w:val="000000"/>
          <w:kern w:val="0"/>
          <w:sz w:val="24"/>
          <w:szCs w:val="24"/>
        </w:rPr>
        <w:t>查阅</w:t>
      </w:r>
      <w:r w:rsidRPr="00B647D7">
        <w:rPr>
          <w:rFonts w:ascii="宋体" w:eastAsia="宋体" w:hAnsi="宋体" w:cs="宋体" w:hint="eastAsia"/>
          <w:color w:val="000000"/>
          <w:kern w:val="0"/>
          <w:sz w:val="24"/>
          <w:szCs w:val="24"/>
        </w:rPr>
        <w:t>资料、独立思考</w:t>
      </w:r>
      <w:r w:rsidR="003255A8">
        <w:rPr>
          <w:rFonts w:ascii="宋体" w:eastAsia="宋体" w:hAnsi="宋体" w:cs="宋体" w:hint="eastAsia"/>
          <w:color w:val="000000"/>
          <w:kern w:val="0"/>
          <w:sz w:val="24"/>
          <w:szCs w:val="24"/>
        </w:rPr>
        <w:t>和</w:t>
      </w:r>
      <w:r w:rsidR="003255A8" w:rsidRPr="00B647D7">
        <w:rPr>
          <w:rFonts w:ascii="宋体" w:eastAsia="宋体" w:hAnsi="宋体" w:cs="宋体" w:hint="eastAsia"/>
          <w:color w:val="000000"/>
          <w:kern w:val="0"/>
          <w:sz w:val="24"/>
          <w:szCs w:val="24"/>
        </w:rPr>
        <w:t>解决问题</w:t>
      </w:r>
      <w:r w:rsidRPr="00B647D7">
        <w:rPr>
          <w:rFonts w:ascii="宋体" w:eastAsia="宋体" w:hAnsi="宋体" w:cs="宋体" w:hint="eastAsia"/>
          <w:color w:val="000000"/>
          <w:kern w:val="0"/>
          <w:sz w:val="24"/>
          <w:szCs w:val="24"/>
        </w:rPr>
        <w:t>、独立进行理论分析、独立进行科学实验、</w:t>
      </w:r>
      <w:r w:rsidR="00B647D7" w:rsidRPr="00B647D7">
        <w:rPr>
          <w:rFonts w:ascii="宋体" w:eastAsia="宋体" w:hAnsi="宋体" w:cs="宋体" w:hint="eastAsia"/>
          <w:color w:val="000000"/>
          <w:kern w:val="0"/>
          <w:sz w:val="24"/>
          <w:szCs w:val="24"/>
        </w:rPr>
        <w:t>独立撰写学位论文等</w:t>
      </w:r>
      <w:r w:rsidRPr="00B647D7">
        <w:rPr>
          <w:rFonts w:ascii="宋体" w:eastAsia="宋体" w:hAnsi="宋体" w:cs="宋体" w:hint="eastAsia"/>
          <w:color w:val="000000"/>
          <w:kern w:val="0"/>
          <w:sz w:val="24"/>
          <w:szCs w:val="24"/>
        </w:rPr>
        <w:t>。本学科硕士研究生应具备学习、分析和</w:t>
      </w:r>
      <w:r w:rsidR="00B647D7" w:rsidRPr="00B647D7">
        <w:rPr>
          <w:rFonts w:ascii="宋体" w:eastAsia="宋体" w:hAnsi="宋体" w:cs="宋体" w:hint="eastAsia"/>
          <w:color w:val="000000"/>
          <w:kern w:val="0"/>
          <w:sz w:val="24"/>
          <w:szCs w:val="24"/>
        </w:rPr>
        <w:t>总结</w:t>
      </w:r>
      <w:r w:rsidRPr="00B647D7">
        <w:rPr>
          <w:rFonts w:ascii="宋体" w:eastAsia="宋体" w:hAnsi="宋体" w:cs="宋体" w:hint="eastAsia"/>
          <w:color w:val="000000"/>
          <w:kern w:val="0"/>
          <w:sz w:val="24"/>
          <w:szCs w:val="24"/>
        </w:rPr>
        <w:t>前人研究成果的能力，</w:t>
      </w:r>
      <w:r w:rsidR="00B647D7" w:rsidRPr="00B647D7">
        <w:rPr>
          <w:rFonts w:ascii="宋体" w:eastAsia="宋体" w:hAnsi="宋体" w:cs="宋体" w:hint="eastAsia"/>
          <w:color w:val="000000"/>
          <w:kern w:val="0"/>
          <w:sz w:val="24"/>
          <w:szCs w:val="24"/>
        </w:rPr>
        <w:t>并且</w:t>
      </w:r>
      <w:r w:rsidRPr="00B647D7">
        <w:rPr>
          <w:rFonts w:ascii="宋体" w:eastAsia="宋体" w:hAnsi="宋体" w:cs="宋体" w:hint="eastAsia"/>
          <w:color w:val="000000"/>
          <w:kern w:val="0"/>
          <w:sz w:val="24"/>
          <w:szCs w:val="24"/>
        </w:rPr>
        <w:t>具有发现和解决问题的能力。此外，本学科的硕士研究生还应</w:t>
      </w:r>
      <w:r w:rsidR="00B647D7" w:rsidRPr="00B647D7">
        <w:rPr>
          <w:rFonts w:ascii="宋体" w:eastAsia="宋体" w:hAnsi="宋体" w:cs="宋体" w:hint="eastAsia"/>
          <w:color w:val="000000"/>
          <w:kern w:val="0"/>
          <w:sz w:val="24"/>
          <w:szCs w:val="24"/>
        </w:rPr>
        <w:t>在科学研究中</w:t>
      </w:r>
      <w:r w:rsidRPr="00B647D7">
        <w:rPr>
          <w:rFonts w:ascii="宋体" w:eastAsia="宋体" w:hAnsi="宋体" w:cs="宋体" w:hint="eastAsia"/>
          <w:color w:val="000000"/>
          <w:kern w:val="0"/>
          <w:sz w:val="24"/>
          <w:szCs w:val="24"/>
        </w:rPr>
        <w:t>具备较强的协作与团队</w:t>
      </w:r>
      <w:r w:rsidR="00B647D7" w:rsidRPr="00B647D7">
        <w:rPr>
          <w:rFonts w:ascii="宋体" w:eastAsia="宋体" w:hAnsi="宋体" w:cs="宋体" w:hint="eastAsia"/>
          <w:color w:val="000000"/>
          <w:kern w:val="0"/>
          <w:sz w:val="24"/>
          <w:szCs w:val="24"/>
        </w:rPr>
        <w:t>精神</w:t>
      </w:r>
      <w:r w:rsidRPr="00B647D7">
        <w:rPr>
          <w:rFonts w:ascii="宋体" w:eastAsia="宋体" w:hAnsi="宋体" w:cs="宋体" w:hint="eastAsia"/>
          <w:color w:val="000000"/>
          <w:kern w:val="0"/>
          <w:sz w:val="24"/>
          <w:szCs w:val="24"/>
        </w:rPr>
        <w:t>。</w:t>
      </w:r>
    </w:p>
    <w:p w:rsidR="00F74072" w:rsidRPr="003255A8" w:rsidRDefault="003255A8" w:rsidP="00B51020">
      <w:pPr>
        <w:spacing w:line="360" w:lineRule="auto"/>
        <w:ind w:firstLineChars="200" w:firstLine="480"/>
        <w:rPr>
          <w:rFonts w:ascii="Times New Roman" w:eastAsia="宋体" w:hAnsi="Times New Roman" w:cs="Times New Roman"/>
          <w:color w:val="000000"/>
          <w:kern w:val="0"/>
          <w:sz w:val="24"/>
          <w:szCs w:val="24"/>
        </w:rPr>
      </w:pPr>
      <w:r w:rsidRPr="003255A8">
        <w:rPr>
          <w:rFonts w:ascii="Times New Roman" w:eastAsia="宋体" w:hAnsi="Times New Roman" w:cs="Times New Roman"/>
          <w:color w:val="000000"/>
          <w:kern w:val="0"/>
          <w:sz w:val="24"/>
          <w:szCs w:val="24"/>
        </w:rPr>
        <w:t>3</w:t>
      </w:r>
      <w:r w:rsidR="00F74072" w:rsidRPr="003255A8">
        <w:rPr>
          <w:rFonts w:ascii="Times New Roman" w:eastAsia="宋体" w:hAnsi="Times New Roman" w:cs="Times New Roman"/>
          <w:color w:val="000000"/>
          <w:kern w:val="0"/>
          <w:sz w:val="24"/>
          <w:szCs w:val="24"/>
        </w:rPr>
        <w:t>.</w:t>
      </w:r>
      <w:r w:rsidR="00F74072" w:rsidRPr="003255A8">
        <w:rPr>
          <w:rFonts w:ascii="Times New Roman" w:eastAsia="宋体" w:hAnsi="Times New Roman" w:cs="Times New Roman"/>
          <w:color w:val="000000"/>
          <w:kern w:val="0"/>
          <w:sz w:val="24"/>
          <w:szCs w:val="24"/>
        </w:rPr>
        <w:t>实践能力</w:t>
      </w:r>
    </w:p>
    <w:p w:rsidR="00F74072" w:rsidRDefault="00F74072" w:rsidP="00B51020">
      <w:pPr>
        <w:spacing w:line="360" w:lineRule="auto"/>
        <w:ind w:firstLineChars="200" w:firstLine="480"/>
        <w:rPr>
          <w:rFonts w:ascii="宋体" w:eastAsia="宋体" w:hAnsi="宋体" w:cs="宋体"/>
          <w:color w:val="000000"/>
          <w:kern w:val="0"/>
          <w:sz w:val="24"/>
          <w:szCs w:val="24"/>
        </w:rPr>
      </w:pPr>
      <w:r w:rsidRPr="00B51020">
        <w:rPr>
          <w:rFonts w:ascii="宋体" w:eastAsia="宋体" w:hAnsi="宋体" w:cs="宋体" w:hint="eastAsia"/>
          <w:color w:val="000000"/>
          <w:kern w:val="0"/>
          <w:sz w:val="24"/>
          <w:szCs w:val="24"/>
        </w:rPr>
        <w:lastRenderedPageBreak/>
        <w:t>获得本学科硕士学位者应具有较强的工程实践能力。</w:t>
      </w:r>
      <w:r w:rsidR="00B51020" w:rsidRPr="00B51020">
        <w:rPr>
          <w:rFonts w:ascii="宋体" w:eastAsia="宋体" w:hAnsi="宋体" w:cs="宋体" w:hint="eastAsia"/>
          <w:color w:val="000000"/>
          <w:kern w:val="0"/>
          <w:sz w:val="24"/>
          <w:szCs w:val="24"/>
        </w:rPr>
        <w:t>具有较强的实验动手和操作</w:t>
      </w:r>
      <w:r w:rsidR="00E1103A">
        <w:rPr>
          <w:rFonts w:ascii="宋体" w:eastAsia="宋体" w:hAnsi="宋体" w:cs="宋体" w:hint="eastAsia"/>
          <w:color w:val="000000"/>
          <w:kern w:val="0"/>
          <w:sz w:val="24"/>
          <w:szCs w:val="24"/>
        </w:rPr>
        <w:t>能力，</w:t>
      </w:r>
      <w:r w:rsidR="00B51020">
        <w:rPr>
          <w:rFonts w:ascii="宋体" w:eastAsia="宋体" w:hAnsi="宋体" w:cs="宋体" w:hint="eastAsia"/>
          <w:color w:val="000000"/>
          <w:kern w:val="0"/>
          <w:sz w:val="24"/>
          <w:szCs w:val="24"/>
        </w:rPr>
        <w:t>能独立开展</w:t>
      </w:r>
      <w:r w:rsidR="00B51020" w:rsidRPr="00B51020">
        <w:rPr>
          <w:rFonts w:ascii="宋体" w:eastAsia="宋体" w:hAnsi="宋体" w:cs="宋体" w:hint="eastAsia"/>
          <w:color w:val="000000"/>
          <w:kern w:val="0"/>
          <w:sz w:val="24"/>
          <w:szCs w:val="24"/>
        </w:rPr>
        <w:t>实验</w:t>
      </w:r>
      <w:r w:rsidR="00B51020">
        <w:rPr>
          <w:rFonts w:ascii="宋体" w:eastAsia="宋体" w:hAnsi="宋体" w:cs="宋体" w:hint="eastAsia"/>
          <w:color w:val="000000"/>
          <w:kern w:val="0"/>
          <w:sz w:val="24"/>
          <w:szCs w:val="24"/>
        </w:rPr>
        <w:t>，并就实验或实践中遇到的问题进行分析并不断改进</w:t>
      </w:r>
      <w:r w:rsidRPr="00B51020">
        <w:rPr>
          <w:rFonts w:ascii="宋体" w:eastAsia="宋体" w:hAnsi="宋体" w:cs="宋体" w:hint="eastAsia"/>
          <w:color w:val="000000"/>
          <w:kern w:val="0"/>
          <w:sz w:val="24"/>
          <w:szCs w:val="24"/>
        </w:rPr>
        <w:t>。</w:t>
      </w:r>
    </w:p>
    <w:p w:rsidR="00C764A4" w:rsidRPr="003255A8" w:rsidRDefault="003255A8" w:rsidP="00B51020">
      <w:pPr>
        <w:spacing w:line="360" w:lineRule="auto"/>
        <w:ind w:firstLineChars="200" w:firstLine="480"/>
        <w:rPr>
          <w:rFonts w:ascii="Times New Roman" w:eastAsia="宋体" w:hAnsi="Times New Roman" w:cs="Times New Roman"/>
          <w:color w:val="000000"/>
          <w:kern w:val="0"/>
          <w:sz w:val="24"/>
          <w:szCs w:val="24"/>
        </w:rPr>
      </w:pPr>
      <w:r w:rsidRPr="003255A8">
        <w:rPr>
          <w:rFonts w:ascii="Times New Roman" w:eastAsia="宋体" w:hAnsi="Times New Roman" w:cs="Times New Roman"/>
          <w:color w:val="000000"/>
          <w:kern w:val="0"/>
          <w:sz w:val="24"/>
          <w:szCs w:val="24"/>
        </w:rPr>
        <w:t>4</w:t>
      </w:r>
      <w:r w:rsidR="00C764A4" w:rsidRPr="003255A8">
        <w:rPr>
          <w:rFonts w:ascii="Times New Roman" w:eastAsia="宋体" w:hAnsi="Times New Roman" w:cs="Times New Roman"/>
          <w:color w:val="000000"/>
          <w:kern w:val="0"/>
          <w:sz w:val="24"/>
          <w:szCs w:val="24"/>
        </w:rPr>
        <w:t>.</w:t>
      </w:r>
      <w:r w:rsidR="00C764A4" w:rsidRPr="003255A8">
        <w:rPr>
          <w:rFonts w:ascii="Times New Roman" w:eastAsia="宋体" w:hAnsi="Times New Roman" w:cs="Times New Roman"/>
          <w:color w:val="000000"/>
          <w:kern w:val="0"/>
          <w:sz w:val="24"/>
          <w:szCs w:val="24"/>
        </w:rPr>
        <w:t>学术创新能力</w:t>
      </w:r>
    </w:p>
    <w:p w:rsidR="00C764A4" w:rsidRPr="00B51020" w:rsidRDefault="00C764A4" w:rsidP="00C764A4">
      <w:pPr>
        <w:spacing w:line="360" w:lineRule="auto"/>
        <w:ind w:firstLineChars="200" w:firstLine="480"/>
        <w:rPr>
          <w:rFonts w:ascii="宋体" w:eastAsia="宋体" w:hAnsi="宋体" w:cs="宋体"/>
          <w:color w:val="000000"/>
          <w:kern w:val="0"/>
          <w:sz w:val="24"/>
          <w:szCs w:val="24"/>
        </w:rPr>
      </w:pPr>
      <w:r w:rsidRPr="00C764A4">
        <w:rPr>
          <w:rFonts w:ascii="宋体" w:eastAsia="宋体" w:hAnsi="宋体" w:cs="宋体" w:hint="eastAsia"/>
          <w:color w:val="000000"/>
          <w:kern w:val="0"/>
          <w:sz w:val="24"/>
          <w:szCs w:val="24"/>
        </w:rPr>
        <w:t>创新是本学科硕士研究生的基本素质，获得本学科硕士研究生应具备能够在所从事的研究方向内进行创新性思考和研究，并取得创新性学术成果的能力。</w:t>
      </w:r>
    </w:p>
    <w:p w:rsidR="00F74072" w:rsidRPr="003255A8" w:rsidRDefault="003255A8" w:rsidP="00C764A4">
      <w:pPr>
        <w:spacing w:line="360" w:lineRule="auto"/>
        <w:ind w:firstLineChars="200" w:firstLine="480"/>
        <w:rPr>
          <w:rFonts w:ascii="Times New Roman" w:eastAsia="宋体" w:hAnsi="Times New Roman" w:cs="Times New Roman"/>
          <w:color w:val="000000"/>
          <w:kern w:val="0"/>
          <w:sz w:val="24"/>
          <w:szCs w:val="24"/>
        </w:rPr>
      </w:pPr>
      <w:r w:rsidRPr="003255A8">
        <w:rPr>
          <w:rFonts w:ascii="Times New Roman" w:eastAsia="宋体" w:hAnsi="Times New Roman" w:cs="Times New Roman"/>
          <w:color w:val="000000"/>
          <w:kern w:val="0"/>
          <w:sz w:val="24"/>
          <w:szCs w:val="24"/>
        </w:rPr>
        <w:t>5</w:t>
      </w:r>
      <w:r w:rsidR="00F74072" w:rsidRPr="003255A8">
        <w:rPr>
          <w:rFonts w:ascii="Times New Roman" w:eastAsia="宋体" w:hAnsi="Times New Roman" w:cs="Times New Roman"/>
          <w:color w:val="000000"/>
          <w:kern w:val="0"/>
          <w:sz w:val="24"/>
          <w:szCs w:val="24"/>
        </w:rPr>
        <w:t>.</w:t>
      </w:r>
      <w:r w:rsidR="00F74072" w:rsidRPr="003255A8">
        <w:rPr>
          <w:rFonts w:ascii="Times New Roman" w:eastAsia="宋体" w:hAnsi="Times New Roman" w:cs="Times New Roman"/>
          <w:color w:val="000000"/>
          <w:kern w:val="0"/>
          <w:sz w:val="24"/>
          <w:szCs w:val="24"/>
        </w:rPr>
        <w:t>学术交流能力</w:t>
      </w:r>
    </w:p>
    <w:p w:rsidR="00F74072" w:rsidRDefault="00F74072" w:rsidP="00C764A4">
      <w:pPr>
        <w:spacing w:line="360" w:lineRule="auto"/>
        <w:ind w:firstLineChars="200" w:firstLine="480"/>
        <w:rPr>
          <w:rFonts w:ascii="宋体" w:eastAsia="宋体" w:hAnsi="宋体" w:cs="宋体"/>
          <w:color w:val="000000"/>
          <w:kern w:val="0"/>
          <w:sz w:val="24"/>
          <w:szCs w:val="24"/>
        </w:rPr>
      </w:pPr>
      <w:r w:rsidRPr="00C764A4">
        <w:rPr>
          <w:rFonts w:ascii="宋体" w:eastAsia="宋体" w:hAnsi="宋体" w:cs="宋体" w:hint="eastAsia"/>
          <w:color w:val="000000"/>
          <w:kern w:val="0"/>
          <w:sz w:val="24"/>
          <w:szCs w:val="24"/>
        </w:rPr>
        <w:t>学术交流是本学科硕士研究生发现问题、获取信息</w:t>
      </w:r>
      <w:r w:rsidR="00C764A4" w:rsidRPr="00C764A4">
        <w:rPr>
          <w:rFonts w:ascii="宋体" w:eastAsia="宋体" w:hAnsi="宋体" w:cs="宋体" w:hint="eastAsia"/>
          <w:color w:val="000000"/>
          <w:kern w:val="0"/>
          <w:sz w:val="24"/>
          <w:szCs w:val="24"/>
        </w:rPr>
        <w:t>和</w:t>
      </w:r>
      <w:r w:rsidRPr="00C764A4">
        <w:rPr>
          <w:rFonts w:ascii="宋体" w:eastAsia="宋体" w:hAnsi="宋体" w:cs="宋体" w:hint="eastAsia"/>
          <w:color w:val="000000"/>
          <w:kern w:val="0"/>
          <w:sz w:val="24"/>
          <w:szCs w:val="24"/>
        </w:rPr>
        <w:t>思路、掌握学术前沿动态的重要途径。本学科硕士研究生应</w:t>
      </w:r>
      <w:r w:rsidR="00C764A4" w:rsidRPr="00C764A4">
        <w:rPr>
          <w:rFonts w:ascii="宋体" w:eastAsia="宋体" w:hAnsi="宋体" w:cs="宋体" w:hint="eastAsia"/>
          <w:color w:val="000000"/>
          <w:kern w:val="0"/>
          <w:sz w:val="24"/>
          <w:szCs w:val="24"/>
        </w:rPr>
        <w:t>能准确、清晰地通过口头和文字来</w:t>
      </w:r>
      <w:r w:rsidRPr="00C764A4">
        <w:rPr>
          <w:rFonts w:ascii="宋体" w:eastAsia="宋体" w:hAnsi="宋体" w:cs="宋体" w:hint="eastAsia"/>
          <w:color w:val="000000"/>
          <w:kern w:val="0"/>
          <w:sz w:val="24"/>
          <w:szCs w:val="24"/>
        </w:rPr>
        <w:t>表达学术思想</w:t>
      </w:r>
      <w:r w:rsidR="003255A8">
        <w:rPr>
          <w:rFonts w:ascii="宋体" w:eastAsia="宋体" w:hAnsi="宋体" w:cs="宋体" w:hint="eastAsia"/>
          <w:color w:val="000000"/>
          <w:kern w:val="0"/>
          <w:sz w:val="24"/>
          <w:szCs w:val="24"/>
        </w:rPr>
        <w:t>，并</w:t>
      </w:r>
      <w:r w:rsidR="00C764A4" w:rsidRPr="00C764A4">
        <w:rPr>
          <w:rFonts w:ascii="宋体" w:eastAsia="宋体" w:hAnsi="宋体" w:cs="宋体" w:hint="eastAsia"/>
          <w:color w:val="000000"/>
          <w:kern w:val="0"/>
          <w:sz w:val="24"/>
          <w:szCs w:val="24"/>
        </w:rPr>
        <w:t>能在学术期刊、学术网站、学术研讨会等平台上进行</w:t>
      </w:r>
      <w:r w:rsidRPr="00C764A4">
        <w:rPr>
          <w:rFonts w:ascii="宋体" w:eastAsia="宋体" w:hAnsi="宋体" w:cs="宋体" w:hint="eastAsia"/>
          <w:color w:val="000000"/>
          <w:kern w:val="0"/>
          <w:sz w:val="24"/>
          <w:szCs w:val="24"/>
        </w:rPr>
        <w:t>学术成果的展示。</w:t>
      </w:r>
    </w:p>
    <w:p w:rsidR="00E11A2D" w:rsidRDefault="00E11A2D" w:rsidP="00C764A4">
      <w:pPr>
        <w:spacing w:line="360" w:lineRule="auto"/>
        <w:ind w:firstLineChars="200" w:firstLine="480"/>
        <w:rPr>
          <w:rFonts w:ascii="宋体" w:eastAsia="宋体" w:hAnsi="宋体" w:cs="宋体"/>
          <w:color w:val="000000"/>
          <w:kern w:val="0"/>
          <w:sz w:val="24"/>
          <w:szCs w:val="24"/>
        </w:rPr>
      </w:pPr>
      <w:r w:rsidRPr="00E11A2D">
        <w:rPr>
          <w:rFonts w:ascii="Times New Roman" w:eastAsia="宋体" w:hAnsi="Times New Roman" w:cs="Times New Roman"/>
          <w:color w:val="000000"/>
          <w:kern w:val="0"/>
          <w:sz w:val="24"/>
          <w:szCs w:val="24"/>
        </w:rPr>
        <w:t>6.</w:t>
      </w:r>
      <w:r>
        <w:rPr>
          <w:rFonts w:ascii="宋体" w:eastAsia="宋体" w:hAnsi="宋体" w:cs="宋体" w:hint="eastAsia"/>
          <w:color w:val="000000"/>
          <w:kern w:val="0"/>
          <w:sz w:val="24"/>
          <w:szCs w:val="24"/>
        </w:rPr>
        <w:t>开发设计能力</w:t>
      </w:r>
    </w:p>
    <w:p w:rsidR="00E11A2D" w:rsidRPr="00E11A2D" w:rsidRDefault="00675E06" w:rsidP="00C764A4">
      <w:pPr>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开发设计是本学科硕士研究生必备的能力之一</w:t>
      </w:r>
      <w:r>
        <w:rPr>
          <w:rFonts w:ascii="宋体" w:eastAsia="宋体" w:hAnsi="宋体" w:cs="宋体" w:hint="eastAsia"/>
          <w:color w:val="000000"/>
          <w:kern w:val="0"/>
          <w:sz w:val="24"/>
          <w:szCs w:val="24"/>
        </w:rPr>
        <w:t>。本学科硕士研究生应能</w:t>
      </w:r>
      <w:r w:rsidRPr="00675E06">
        <w:rPr>
          <w:rFonts w:ascii="宋体" w:eastAsia="宋体" w:hAnsi="宋体" w:cs="宋体" w:hint="eastAsia"/>
          <w:bCs/>
          <w:color w:val="000000"/>
          <w:kern w:val="0"/>
          <w:sz w:val="24"/>
          <w:szCs w:val="24"/>
        </w:rPr>
        <w:t>设计针对光电领域工程问题的解决方案，设计满足光电工程需求的系统或工艺流程，并能够在设计开发环节中体现创新。</w:t>
      </w:r>
    </w:p>
    <w:p w:rsidR="00B574F9" w:rsidRPr="00B15402" w:rsidRDefault="00B574F9" w:rsidP="00B574F9">
      <w:pPr>
        <w:rPr>
          <w:rFonts w:ascii="宋体" w:eastAsia="宋体" w:hAnsi="宋体"/>
          <w:bCs/>
          <w:color w:val="000000"/>
          <w:sz w:val="28"/>
          <w:szCs w:val="28"/>
          <w:shd w:val="clear" w:color="auto" w:fill="FFFFFF"/>
        </w:rPr>
      </w:pPr>
      <w:r w:rsidRPr="00B15402">
        <w:rPr>
          <w:rFonts w:ascii="宋体" w:eastAsia="宋体" w:hAnsi="宋体" w:hint="eastAsia"/>
          <w:bCs/>
          <w:color w:val="000000"/>
          <w:sz w:val="28"/>
          <w:szCs w:val="28"/>
          <w:shd w:val="clear" w:color="auto" w:fill="FFFFFF"/>
        </w:rPr>
        <w:t>四、学位论文基本要求</w:t>
      </w:r>
    </w:p>
    <w:p w:rsidR="008610AC" w:rsidRPr="008610AC" w:rsidRDefault="008610AC" w:rsidP="00B90535">
      <w:pPr>
        <w:spacing w:line="360" w:lineRule="auto"/>
        <w:ind w:firstLineChars="200" w:firstLine="480"/>
        <w:rPr>
          <w:rFonts w:ascii="宋体" w:eastAsia="宋体" w:hAnsi="宋体" w:cs="宋体"/>
          <w:color w:val="000000"/>
          <w:kern w:val="0"/>
          <w:sz w:val="24"/>
          <w:szCs w:val="24"/>
        </w:rPr>
      </w:pPr>
      <w:r w:rsidRPr="008610AC">
        <w:rPr>
          <w:rFonts w:ascii="宋体" w:eastAsia="宋体" w:hAnsi="宋体" w:cs="宋体" w:hint="eastAsia"/>
          <w:color w:val="000000"/>
          <w:kern w:val="0"/>
          <w:sz w:val="24"/>
          <w:szCs w:val="24"/>
        </w:rPr>
        <w:t>学位论文工作是培养研究生树立严谨科学作风、掌握科学研究方法和培养独立工作能力的重要环节。学位论文工作包括文献阅读、调研、选题、开题、理论分析、实验研究、撰写论文等。学位论文应在导师指导下，由研究生独立完成。硕士学位论文应对所研究的课题有一定的学术价值，并有新的见解，表明作者在本学科领域掌握了坚实的基础理论和系统的专门知识，有文献综合能力、理论分析、计算和实验操作能力，具有独立从事科学研究工作或担负专门技术工作的能力。</w:t>
      </w:r>
    </w:p>
    <w:p w:rsidR="008610AC" w:rsidRDefault="008610AC" w:rsidP="00B90535">
      <w:pPr>
        <w:spacing w:line="360" w:lineRule="auto"/>
        <w:ind w:firstLineChars="200" w:firstLine="480"/>
        <w:rPr>
          <w:rFonts w:ascii="宋体" w:eastAsia="宋体" w:hAnsi="宋体" w:cs="宋体" w:hint="eastAsia"/>
          <w:color w:val="000000"/>
          <w:kern w:val="0"/>
          <w:sz w:val="24"/>
          <w:szCs w:val="24"/>
        </w:rPr>
      </w:pPr>
      <w:r w:rsidRPr="008610AC">
        <w:rPr>
          <w:rFonts w:ascii="宋体" w:eastAsia="宋体" w:hAnsi="宋体" w:cs="宋体" w:hint="eastAsia"/>
          <w:color w:val="000000"/>
          <w:kern w:val="0"/>
          <w:sz w:val="24"/>
          <w:szCs w:val="24"/>
        </w:rPr>
        <w:t>研究生应在导师指导下，开展文献阅读和调研，完成选题工作，并制定论文研究工作计划。定期向导师汇报工作，按时完成论文开题报告，中期检查。完成所有培养环节者，按照《辽宁科技大学硕士学位授予工作实施细则》申请学位论文答辩及学位。</w:t>
      </w:r>
    </w:p>
    <w:p w:rsidR="002273D4" w:rsidRPr="002273D4" w:rsidRDefault="002273D4" w:rsidP="00B90535">
      <w:pPr>
        <w:spacing w:line="360" w:lineRule="auto"/>
        <w:ind w:firstLineChars="200" w:firstLine="480"/>
        <w:rPr>
          <w:rFonts w:ascii="宋体" w:eastAsia="宋体" w:hAnsi="宋体" w:cs="宋体"/>
          <w:color w:val="000000"/>
          <w:kern w:val="0"/>
          <w:sz w:val="24"/>
          <w:szCs w:val="24"/>
        </w:rPr>
      </w:pPr>
      <w:r w:rsidRPr="00B15741">
        <w:rPr>
          <w:rFonts w:ascii="Times New Roman" w:eastAsia="宋体" w:hAnsi="Times New Roman" w:cs="Times New Roman" w:hint="eastAsia"/>
          <w:color w:val="000000"/>
          <w:kern w:val="0"/>
          <w:sz w:val="24"/>
          <w:szCs w:val="24"/>
        </w:rPr>
        <w:t>本学科研究生必须公开发表（含录用）</w:t>
      </w:r>
      <w:r w:rsidRPr="00B15741">
        <w:rPr>
          <w:rFonts w:ascii="Times New Roman" w:eastAsia="宋体" w:hAnsi="Times New Roman" w:cs="Times New Roman"/>
          <w:color w:val="000000"/>
          <w:kern w:val="0"/>
          <w:sz w:val="24"/>
          <w:szCs w:val="24"/>
        </w:rPr>
        <w:t>1</w:t>
      </w:r>
      <w:r w:rsidRPr="00B15741">
        <w:rPr>
          <w:rFonts w:ascii="Times New Roman" w:eastAsia="宋体" w:hAnsi="Times New Roman" w:cs="Times New Roman"/>
          <w:color w:val="000000"/>
          <w:kern w:val="0"/>
          <w:sz w:val="24"/>
          <w:szCs w:val="24"/>
        </w:rPr>
        <w:t>篇与研究领域相关的学术论文方才可以申报硕士学位，要求学生为第一作者或者导师第一作者、学生第二作者。</w:t>
      </w:r>
      <w:bookmarkStart w:id="0" w:name="_GoBack"/>
      <w:bookmarkEnd w:id="0"/>
    </w:p>
    <w:p w:rsidR="008610AC" w:rsidRPr="003C618C" w:rsidRDefault="008610AC" w:rsidP="00B90535">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1.</w:t>
      </w:r>
      <w:r w:rsidR="00B90535" w:rsidRPr="003C618C">
        <w:rPr>
          <w:rFonts w:ascii="Times New Roman" w:eastAsia="宋体" w:hAnsi="Times New Roman" w:cs="Times New Roman"/>
          <w:color w:val="000000"/>
          <w:kern w:val="0"/>
          <w:sz w:val="24"/>
          <w:szCs w:val="24"/>
        </w:rPr>
        <w:t>选题要求</w:t>
      </w:r>
    </w:p>
    <w:p w:rsidR="008610AC" w:rsidRPr="003C618C" w:rsidRDefault="00EE644F" w:rsidP="00B90535">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论文的选题应结合光学工程</w:t>
      </w:r>
      <w:r w:rsidR="00B90535" w:rsidRPr="003C618C">
        <w:rPr>
          <w:rFonts w:ascii="Times New Roman" w:eastAsia="宋体" w:hAnsi="Times New Roman" w:cs="Times New Roman"/>
          <w:color w:val="000000"/>
          <w:kern w:val="0"/>
          <w:sz w:val="24"/>
          <w:szCs w:val="24"/>
        </w:rPr>
        <w:t>学科</w:t>
      </w:r>
      <w:r w:rsidRPr="003C618C">
        <w:rPr>
          <w:rFonts w:ascii="Times New Roman" w:eastAsia="宋体" w:hAnsi="Times New Roman" w:cs="Times New Roman"/>
          <w:color w:val="000000"/>
          <w:kern w:val="0"/>
          <w:sz w:val="24"/>
          <w:szCs w:val="24"/>
        </w:rPr>
        <w:t>的</w:t>
      </w:r>
      <w:r w:rsidR="00B90535" w:rsidRPr="003C618C">
        <w:rPr>
          <w:rFonts w:ascii="Times New Roman" w:eastAsia="宋体" w:hAnsi="Times New Roman" w:cs="Times New Roman"/>
          <w:color w:val="000000"/>
          <w:kern w:val="0"/>
          <w:sz w:val="24"/>
          <w:szCs w:val="24"/>
        </w:rPr>
        <w:t>研究特色和导师的研究要求，</w:t>
      </w:r>
      <w:r w:rsidRPr="003C618C">
        <w:rPr>
          <w:rFonts w:ascii="Times New Roman" w:eastAsia="宋体" w:hAnsi="Times New Roman" w:cs="Times New Roman"/>
          <w:color w:val="000000"/>
          <w:kern w:val="0"/>
          <w:sz w:val="24"/>
          <w:szCs w:val="24"/>
        </w:rPr>
        <w:t>能够体现</w:t>
      </w:r>
      <w:r w:rsidR="00B90535" w:rsidRPr="003C618C">
        <w:rPr>
          <w:rFonts w:ascii="Times New Roman" w:eastAsia="宋体" w:hAnsi="Times New Roman" w:cs="Times New Roman"/>
          <w:color w:val="000000"/>
          <w:kern w:val="0"/>
          <w:sz w:val="24"/>
          <w:szCs w:val="24"/>
        </w:rPr>
        <w:t>前</w:t>
      </w:r>
      <w:r w:rsidR="00B90535" w:rsidRPr="003C618C">
        <w:rPr>
          <w:rFonts w:ascii="Times New Roman" w:eastAsia="宋体" w:hAnsi="Times New Roman" w:cs="Times New Roman"/>
          <w:color w:val="000000"/>
          <w:kern w:val="0"/>
          <w:sz w:val="24"/>
          <w:szCs w:val="24"/>
        </w:rPr>
        <w:lastRenderedPageBreak/>
        <w:t>沿性和创新性。</w:t>
      </w:r>
      <w:r w:rsidR="003D7C1D" w:rsidRPr="003C618C">
        <w:rPr>
          <w:rFonts w:ascii="Times New Roman" w:eastAsia="宋体" w:hAnsi="Times New Roman" w:cs="Times New Roman"/>
          <w:color w:val="000000"/>
          <w:kern w:val="0"/>
          <w:sz w:val="24"/>
          <w:szCs w:val="24"/>
        </w:rPr>
        <w:t>开题报告一般在入学后第三学期结束前完成。开题报告选题应属于光学工程</w:t>
      </w:r>
      <w:r w:rsidR="008610AC" w:rsidRPr="003C618C">
        <w:rPr>
          <w:rFonts w:ascii="Times New Roman" w:eastAsia="宋体" w:hAnsi="Times New Roman" w:cs="Times New Roman"/>
          <w:color w:val="000000"/>
          <w:kern w:val="0"/>
          <w:sz w:val="24"/>
          <w:szCs w:val="24"/>
        </w:rPr>
        <w:t>学科范围，包括选题背景和意义、有关方面的最新成果和发展动态、研究计划及目标、研究内容和实施方案、详细工作进度安排、主要参考文献等相关内容。</w:t>
      </w:r>
    </w:p>
    <w:p w:rsidR="008610AC" w:rsidRPr="003C618C" w:rsidRDefault="008610AC" w:rsidP="007C1582">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2.</w:t>
      </w:r>
      <w:r w:rsidR="003775C3" w:rsidRPr="003C618C">
        <w:rPr>
          <w:rFonts w:ascii="Times New Roman" w:eastAsia="宋体" w:hAnsi="Times New Roman" w:cs="Times New Roman"/>
          <w:color w:val="000000"/>
          <w:kern w:val="0"/>
          <w:sz w:val="24"/>
          <w:szCs w:val="24"/>
        </w:rPr>
        <w:t>学位论文形式和规范要求</w:t>
      </w:r>
    </w:p>
    <w:p w:rsidR="007C1582" w:rsidRPr="003C618C" w:rsidRDefault="007C1582" w:rsidP="007C1582">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学位论文撰写须严格按照辽宁科技大学研究生学位论文撰写规范的相关文件要求执行。学位论文要求格式规范、立论正确、分析严谨、</w:t>
      </w:r>
      <w:r w:rsidR="00BC1709" w:rsidRPr="003C618C">
        <w:rPr>
          <w:rFonts w:ascii="Times New Roman" w:eastAsia="宋体" w:hAnsi="Times New Roman" w:cs="Times New Roman"/>
          <w:color w:val="000000"/>
          <w:kern w:val="0"/>
          <w:sz w:val="24"/>
          <w:szCs w:val="24"/>
        </w:rPr>
        <w:t>数据</w:t>
      </w:r>
      <w:r w:rsidRPr="003C618C">
        <w:rPr>
          <w:rFonts w:ascii="Times New Roman" w:eastAsia="宋体" w:hAnsi="Times New Roman" w:cs="Times New Roman"/>
          <w:color w:val="000000"/>
          <w:kern w:val="0"/>
          <w:sz w:val="24"/>
          <w:szCs w:val="24"/>
        </w:rPr>
        <w:t>可靠、论证充分、计算准确、图表清晰、文字通畅，结论正确。学术论文应具有一定的学术价值，能反映出论文作者具备坚实的基础理论知识、系统的专门知识和较强的实验技能。学位论文中获得的结论应以研究生本人的科研、实验或计算结果为依据，并具有新的见解。学位论文严禁出现各种违反学术道德的学术不端行为。</w:t>
      </w:r>
    </w:p>
    <w:p w:rsidR="008610AC" w:rsidRPr="003C618C" w:rsidRDefault="008610AC" w:rsidP="00146BB1">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3.</w:t>
      </w:r>
      <w:r w:rsidR="007C1582" w:rsidRPr="003C618C">
        <w:rPr>
          <w:rFonts w:ascii="Times New Roman" w:eastAsia="宋体" w:hAnsi="Times New Roman" w:cs="Times New Roman"/>
          <w:color w:val="000000"/>
          <w:kern w:val="0"/>
          <w:sz w:val="24"/>
          <w:szCs w:val="24"/>
        </w:rPr>
        <w:t>学位论文水平要求</w:t>
      </w:r>
    </w:p>
    <w:p w:rsidR="00BC1709" w:rsidRPr="003C618C" w:rsidRDefault="00BC1709" w:rsidP="00146BB1">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w:t>
      </w:r>
      <w:r w:rsidRPr="003C618C">
        <w:rPr>
          <w:rFonts w:ascii="Times New Roman" w:eastAsia="宋体" w:hAnsi="Times New Roman" w:cs="Times New Roman"/>
          <w:color w:val="000000"/>
          <w:kern w:val="0"/>
          <w:sz w:val="24"/>
          <w:szCs w:val="24"/>
        </w:rPr>
        <w:t>1</w:t>
      </w:r>
      <w:r w:rsidRPr="003C618C">
        <w:rPr>
          <w:rFonts w:ascii="Times New Roman" w:eastAsia="宋体" w:hAnsi="Times New Roman" w:cs="Times New Roman"/>
          <w:color w:val="000000"/>
          <w:kern w:val="0"/>
          <w:sz w:val="24"/>
          <w:szCs w:val="24"/>
        </w:rPr>
        <w:t>）研究成果应具有一定的理论意义或应用价值，掌握国内外研究动态，对文献资料的综述</w:t>
      </w:r>
      <w:r w:rsidR="003C618C" w:rsidRPr="003C618C">
        <w:rPr>
          <w:rFonts w:ascii="Times New Roman" w:eastAsia="宋体" w:hAnsi="Times New Roman" w:cs="Times New Roman"/>
          <w:color w:val="000000"/>
          <w:kern w:val="0"/>
          <w:sz w:val="24"/>
          <w:szCs w:val="24"/>
        </w:rPr>
        <w:t>合适</w:t>
      </w:r>
      <w:r w:rsidRPr="003C618C">
        <w:rPr>
          <w:rFonts w:ascii="Times New Roman" w:eastAsia="宋体" w:hAnsi="Times New Roman" w:cs="Times New Roman"/>
          <w:color w:val="000000"/>
          <w:kern w:val="0"/>
          <w:sz w:val="24"/>
          <w:szCs w:val="24"/>
        </w:rPr>
        <w:t>恰当。</w:t>
      </w:r>
      <w:r w:rsidRPr="003C618C">
        <w:rPr>
          <w:rFonts w:ascii="Times New Roman" w:eastAsia="宋体" w:hAnsi="Times New Roman" w:cs="Times New Roman"/>
          <w:color w:val="000000"/>
          <w:kern w:val="0"/>
          <w:sz w:val="24"/>
          <w:szCs w:val="24"/>
        </w:rPr>
        <w:t> </w:t>
      </w:r>
    </w:p>
    <w:p w:rsidR="00BC1709" w:rsidRPr="003C618C" w:rsidRDefault="00BC1709" w:rsidP="00146BB1">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w:t>
      </w:r>
      <w:r w:rsidRPr="003C618C">
        <w:rPr>
          <w:rFonts w:ascii="Times New Roman" w:eastAsia="宋体" w:hAnsi="Times New Roman" w:cs="Times New Roman"/>
          <w:color w:val="000000"/>
          <w:kern w:val="0"/>
          <w:sz w:val="24"/>
          <w:szCs w:val="24"/>
        </w:rPr>
        <w:t>2</w:t>
      </w:r>
      <w:r w:rsidRPr="003C618C">
        <w:rPr>
          <w:rFonts w:ascii="Times New Roman" w:eastAsia="宋体" w:hAnsi="Times New Roman" w:cs="Times New Roman"/>
          <w:color w:val="000000"/>
          <w:kern w:val="0"/>
          <w:sz w:val="24"/>
          <w:szCs w:val="24"/>
        </w:rPr>
        <w:t>）学位论文具有新的见解，立论正确，论证充分，数据可靠</w:t>
      </w:r>
      <w:r w:rsidR="003C618C" w:rsidRPr="003C618C">
        <w:rPr>
          <w:rFonts w:ascii="Times New Roman" w:eastAsia="宋体" w:hAnsi="Times New Roman" w:cs="Times New Roman"/>
          <w:color w:val="000000"/>
          <w:kern w:val="0"/>
          <w:sz w:val="24"/>
          <w:szCs w:val="24"/>
        </w:rPr>
        <w:t>，结论正确</w:t>
      </w:r>
      <w:r w:rsidRPr="003C618C">
        <w:rPr>
          <w:rFonts w:ascii="Times New Roman" w:eastAsia="宋体" w:hAnsi="Times New Roman" w:cs="Times New Roman"/>
          <w:color w:val="000000"/>
          <w:kern w:val="0"/>
          <w:sz w:val="24"/>
          <w:szCs w:val="24"/>
        </w:rPr>
        <w:t>。</w:t>
      </w:r>
    </w:p>
    <w:p w:rsidR="00146BB1" w:rsidRPr="003C618C" w:rsidRDefault="00BC1709" w:rsidP="00146BB1">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w:t>
      </w:r>
      <w:r w:rsidRPr="003C618C">
        <w:rPr>
          <w:rFonts w:ascii="Times New Roman" w:eastAsia="宋体" w:hAnsi="Times New Roman" w:cs="Times New Roman"/>
          <w:color w:val="000000"/>
          <w:kern w:val="0"/>
          <w:sz w:val="24"/>
          <w:szCs w:val="24"/>
        </w:rPr>
        <w:t>3</w:t>
      </w:r>
      <w:r w:rsidRPr="003C618C">
        <w:rPr>
          <w:rFonts w:ascii="Times New Roman" w:eastAsia="宋体" w:hAnsi="Times New Roman" w:cs="Times New Roman"/>
          <w:color w:val="000000"/>
          <w:kern w:val="0"/>
          <w:sz w:val="24"/>
          <w:szCs w:val="24"/>
        </w:rPr>
        <w:t>）</w:t>
      </w:r>
      <w:r w:rsidR="003C618C" w:rsidRPr="003C618C">
        <w:rPr>
          <w:rFonts w:ascii="Times New Roman" w:eastAsia="宋体" w:hAnsi="Times New Roman" w:cs="Times New Roman"/>
          <w:color w:val="000000"/>
          <w:kern w:val="0"/>
          <w:sz w:val="24"/>
          <w:szCs w:val="24"/>
        </w:rPr>
        <w:t>学位论文须条理清晰，文字流畅，逻辑性强，结构严谨，层次分明，表明作者已具备科学写作的能力。</w:t>
      </w:r>
    </w:p>
    <w:p w:rsidR="00BC1709" w:rsidRDefault="00BC1709" w:rsidP="00146BB1">
      <w:pPr>
        <w:spacing w:line="360" w:lineRule="auto"/>
        <w:ind w:firstLineChars="200" w:firstLine="480"/>
        <w:rPr>
          <w:rFonts w:ascii="Times New Roman" w:eastAsia="宋体" w:hAnsi="Times New Roman" w:cs="Times New Roman"/>
          <w:color w:val="000000"/>
          <w:kern w:val="0"/>
          <w:sz w:val="24"/>
          <w:szCs w:val="24"/>
        </w:rPr>
      </w:pPr>
      <w:r w:rsidRPr="003C618C">
        <w:rPr>
          <w:rFonts w:ascii="Times New Roman" w:eastAsia="宋体" w:hAnsi="Times New Roman" w:cs="Times New Roman"/>
          <w:color w:val="000000"/>
          <w:kern w:val="0"/>
          <w:sz w:val="24"/>
          <w:szCs w:val="24"/>
        </w:rPr>
        <w:t>（</w:t>
      </w:r>
      <w:r w:rsidR="003C618C" w:rsidRPr="003C618C">
        <w:rPr>
          <w:rFonts w:ascii="Times New Roman" w:eastAsia="宋体" w:hAnsi="Times New Roman" w:cs="Times New Roman"/>
          <w:color w:val="000000"/>
          <w:kern w:val="0"/>
          <w:sz w:val="24"/>
          <w:szCs w:val="24"/>
        </w:rPr>
        <w:t>4</w:t>
      </w:r>
      <w:r w:rsidRPr="003C618C">
        <w:rPr>
          <w:rFonts w:ascii="Times New Roman" w:eastAsia="宋体" w:hAnsi="Times New Roman" w:cs="Times New Roman"/>
          <w:color w:val="000000"/>
          <w:kern w:val="0"/>
          <w:sz w:val="24"/>
          <w:szCs w:val="24"/>
        </w:rPr>
        <w:t>）</w:t>
      </w:r>
      <w:r w:rsidR="003C618C" w:rsidRPr="003C618C">
        <w:rPr>
          <w:rFonts w:ascii="Times New Roman" w:eastAsia="宋体" w:hAnsi="Times New Roman" w:cs="Times New Roman"/>
          <w:color w:val="000000"/>
          <w:kern w:val="0"/>
          <w:sz w:val="24"/>
          <w:szCs w:val="24"/>
        </w:rPr>
        <w:t>学位论文应能表明作者已在本学科领域掌握了坚实的基础理论和系统的专门知识，有文献综合能力、理论分析、计算和实验操作能力，并且具有独立从事科学研究工作或担负专门技术工作的能力。</w:t>
      </w:r>
    </w:p>
    <w:p w:rsidR="00146BB1" w:rsidRPr="00BC1709" w:rsidRDefault="00146BB1" w:rsidP="00146BB1">
      <w:pPr>
        <w:spacing w:line="360" w:lineRule="auto"/>
        <w:ind w:firstLineChars="200" w:firstLine="480"/>
        <w:rPr>
          <w:rFonts w:ascii="宋体" w:eastAsia="宋体" w:hAnsi="宋体" w:cs="宋体"/>
          <w:color w:val="000000"/>
          <w:kern w:val="0"/>
          <w:sz w:val="24"/>
          <w:szCs w:val="24"/>
        </w:rPr>
      </w:pPr>
    </w:p>
    <w:p w:rsidR="00403CA1" w:rsidRPr="00146BB1" w:rsidRDefault="00146BB1" w:rsidP="00146BB1">
      <w:pPr>
        <w:widowControl/>
        <w:shd w:val="clear" w:color="auto" w:fill="FFFFFF"/>
        <w:spacing w:line="315" w:lineRule="atLeast"/>
        <w:jc w:val="center"/>
        <w:rPr>
          <w:rFonts w:ascii="宋体" w:eastAsia="宋体" w:hAnsi="宋体" w:cs="宋体"/>
          <w:b/>
          <w:bCs/>
          <w:color w:val="000000"/>
          <w:kern w:val="0"/>
          <w:sz w:val="30"/>
          <w:szCs w:val="30"/>
        </w:rPr>
      </w:pPr>
      <w:r>
        <w:rPr>
          <w:rFonts w:ascii="宋体" w:eastAsia="宋体" w:hAnsi="宋体" w:cs="宋体" w:hint="eastAsia"/>
          <w:b/>
          <w:bCs/>
          <w:color w:val="000000"/>
          <w:kern w:val="0"/>
          <w:sz w:val="30"/>
          <w:szCs w:val="30"/>
        </w:rPr>
        <w:t>第三</w:t>
      </w:r>
      <w:r w:rsidR="00420E36" w:rsidRPr="00146BB1">
        <w:rPr>
          <w:rFonts w:ascii="宋体" w:eastAsia="宋体" w:hAnsi="宋体" w:cs="宋体" w:hint="eastAsia"/>
          <w:b/>
          <w:bCs/>
          <w:color w:val="000000"/>
          <w:kern w:val="0"/>
          <w:sz w:val="30"/>
          <w:szCs w:val="30"/>
        </w:rPr>
        <w:t>部分     编写成员</w:t>
      </w:r>
    </w:p>
    <w:p w:rsidR="00B15402" w:rsidRPr="00B15402" w:rsidRDefault="00B15402" w:rsidP="00B15402">
      <w:pPr>
        <w:ind w:firstLineChars="200" w:firstLine="480"/>
        <w:rPr>
          <w:rFonts w:ascii="宋体" w:eastAsia="宋体" w:hAnsi="宋体" w:cs="宋体"/>
          <w:color w:val="000000"/>
          <w:kern w:val="0"/>
          <w:sz w:val="24"/>
          <w:szCs w:val="24"/>
        </w:rPr>
      </w:pPr>
      <w:r w:rsidRPr="00B15402">
        <w:rPr>
          <w:rFonts w:ascii="宋体" w:eastAsia="宋体" w:hAnsi="宋体" w:cs="宋体" w:hint="eastAsia"/>
          <w:color w:val="000000"/>
          <w:kern w:val="0"/>
          <w:sz w:val="24"/>
          <w:szCs w:val="24"/>
        </w:rPr>
        <w:t>王颖、贾红宝</w:t>
      </w:r>
      <w:r w:rsidR="00146BB1" w:rsidRPr="00B15402">
        <w:rPr>
          <w:rFonts w:ascii="宋体" w:eastAsia="宋体" w:hAnsi="宋体" w:cs="宋体" w:hint="eastAsia"/>
          <w:color w:val="000000"/>
          <w:kern w:val="0"/>
          <w:sz w:val="24"/>
          <w:szCs w:val="24"/>
        </w:rPr>
        <w:t>、张峻巍</w:t>
      </w:r>
      <w:r w:rsidRPr="00B15402">
        <w:rPr>
          <w:rFonts w:ascii="宋体" w:eastAsia="宋体" w:hAnsi="宋体" w:cs="宋体" w:hint="eastAsia"/>
          <w:color w:val="000000"/>
          <w:kern w:val="0"/>
          <w:sz w:val="24"/>
          <w:szCs w:val="24"/>
        </w:rPr>
        <w:t>、朱世海</w:t>
      </w:r>
      <w:r w:rsidR="00793D71" w:rsidRPr="00B15402">
        <w:rPr>
          <w:rFonts w:ascii="宋体" w:eastAsia="宋体" w:hAnsi="宋体" w:cs="宋体" w:hint="eastAsia"/>
          <w:color w:val="000000"/>
          <w:kern w:val="0"/>
          <w:sz w:val="24"/>
          <w:szCs w:val="24"/>
        </w:rPr>
        <w:t>、崔建丰</w:t>
      </w:r>
      <w:r w:rsidRPr="00B15402">
        <w:rPr>
          <w:rFonts w:ascii="宋体" w:eastAsia="宋体" w:hAnsi="宋体" w:cs="宋体" w:hint="eastAsia"/>
          <w:color w:val="000000"/>
          <w:kern w:val="0"/>
          <w:sz w:val="24"/>
          <w:szCs w:val="24"/>
        </w:rPr>
        <w:t>、王茜、王健</w:t>
      </w:r>
    </w:p>
    <w:sectPr w:rsidR="00B15402" w:rsidRPr="00B15402"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B0" w:rsidRDefault="002625B0" w:rsidP="00733382">
      <w:r>
        <w:separator/>
      </w:r>
    </w:p>
  </w:endnote>
  <w:endnote w:type="continuationSeparator" w:id="0">
    <w:p w:rsidR="002625B0" w:rsidRDefault="002625B0" w:rsidP="0073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B0" w:rsidRDefault="002625B0" w:rsidP="00733382">
      <w:r>
        <w:separator/>
      </w:r>
    </w:p>
  </w:footnote>
  <w:footnote w:type="continuationSeparator" w:id="0">
    <w:p w:rsidR="002625B0" w:rsidRDefault="002625B0" w:rsidP="00733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017DC"/>
    <w:multiLevelType w:val="hybridMultilevel"/>
    <w:tmpl w:val="B1189D8A"/>
    <w:lvl w:ilvl="0" w:tplc="36605F9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8B95786"/>
    <w:multiLevelType w:val="hybridMultilevel"/>
    <w:tmpl w:val="2B445A2E"/>
    <w:lvl w:ilvl="0" w:tplc="DFAC520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820"/>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240"/>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6BB1"/>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172"/>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3D4"/>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5B0"/>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92F"/>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5A8"/>
    <w:rsid w:val="0032577A"/>
    <w:rsid w:val="003274E0"/>
    <w:rsid w:val="003277A3"/>
    <w:rsid w:val="00330106"/>
    <w:rsid w:val="00331F8D"/>
    <w:rsid w:val="0033214E"/>
    <w:rsid w:val="00332249"/>
    <w:rsid w:val="00332AF5"/>
    <w:rsid w:val="00332B97"/>
    <w:rsid w:val="00332D78"/>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5C3"/>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B6475"/>
    <w:rsid w:val="003C0DA5"/>
    <w:rsid w:val="003C2377"/>
    <w:rsid w:val="003C2733"/>
    <w:rsid w:val="003C36D4"/>
    <w:rsid w:val="003C3A0B"/>
    <w:rsid w:val="003C4D2E"/>
    <w:rsid w:val="003C5042"/>
    <w:rsid w:val="003C6104"/>
    <w:rsid w:val="003C618C"/>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D7C1D"/>
    <w:rsid w:val="003E0C0E"/>
    <w:rsid w:val="003E0C6D"/>
    <w:rsid w:val="003E111F"/>
    <w:rsid w:val="003E299D"/>
    <w:rsid w:val="003E2A7C"/>
    <w:rsid w:val="003E2C54"/>
    <w:rsid w:val="003E42B9"/>
    <w:rsid w:val="003E458A"/>
    <w:rsid w:val="003E48F9"/>
    <w:rsid w:val="003E4D6D"/>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27C7"/>
    <w:rsid w:val="00423025"/>
    <w:rsid w:val="0042376D"/>
    <w:rsid w:val="00423CA3"/>
    <w:rsid w:val="00424EAE"/>
    <w:rsid w:val="00425034"/>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ACF"/>
    <w:rsid w:val="004D0CAC"/>
    <w:rsid w:val="004D1AD1"/>
    <w:rsid w:val="004D1B95"/>
    <w:rsid w:val="004D1D98"/>
    <w:rsid w:val="004D27B9"/>
    <w:rsid w:val="004D2935"/>
    <w:rsid w:val="004D3655"/>
    <w:rsid w:val="004D3858"/>
    <w:rsid w:val="004D4041"/>
    <w:rsid w:val="004D4216"/>
    <w:rsid w:val="004D4B89"/>
    <w:rsid w:val="004D4CB7"/>
    <w:rsid w:val="004D5B48"/>
    <w:rsid w:val="004D5EE5"/>
    <w:rsid w:val="004D5F24"/>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1FD"/>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5E06"/>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5B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2FB"/>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3D71"/>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582"/>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B0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4D2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0AC"/>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2C86"/>
    <w:rsid w:val="008E35D8"/>
    <w:rsid w:val="008E405D"/>
    <w:rsid w:val="008E4D5F"/>
    <w:rsid w:val="008E4FD3"/>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3FE4"/>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0AD7"/>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4878"/>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5A3"/>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E5957"/>
    <w:rsid w:val="00AE5B24"/>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402"/>
    <w:rsid w:val="00B15741"/>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020"/>
    <w:rsid w:val="00B51ED0"/>
    <w:rsid w:val="00B52B73"/>
    <w:rsid w:val="00B52F20"/>
    <w:rsid w:val="00B55E2F"/>
    <w:rsid w:val="00B56C00"/>
    <w:rsid w:val="00B574F9"/>
    <w:rsid w:val="00B60C32"/>
    <w:rsid w:val="00B60CD4"/>
    <w:rsid w:val="00B61294"/>
    <w:rsid w:val="00B62A39"/>
    <w:rsid w:val="00B63114"/>
    <w:rsid w:val="00B63224"/>
    <w:rsid w:val="00B647D7"/>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535"/>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467"/>
    <w:rsid w:val="00BA1BAC"/>
    <w:rsid w:val="00BA3759"/>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709"/>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E78F1"/>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4C9"/>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4A4"/>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678C"/>
    <w:rsid w:val="00D2768C"/>
    <w:rsid w:val="00D27C4D"/>
    <w:rsid w:val="00D30D85"/>
    <w:rsid w:val="00D30E4B"/>
    <w:rsid w:val="00D30F4A"/>
    <w:rsid w:val="00D313C4"/>
    <w:rsid w:val="00D32C12"/>
    <w:rsid w:val="00D3386E"/>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3CAC"/>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2C5"/>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91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03A"/>
    <w:rsid w:val="00E113C0"/>
    <w:rsid w:val="00E11A2D"/>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B88"/>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44F"/>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72"/>
    <w:rsid w:val="00F740A9"/>
    <w:rsid w:val="00F74781"/>
    <w:rsid w:val="00F74BFC"/>
    <w:rsid w:val="00F75A00"/>
    <w:rsid w:val="00F75CEC"/>
    <w:rsid w:val="00F76DA0"/>
    <w:rsid w:val="00F77273"/>
    <w:rsid w:val="00F77D78"/>
    <w:rsid w:val="00F80199"/>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iPriority w:val="99"/>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34"/>
    <w:qFormat/>
    <w:rsid w:val="008E2C86"/>
    <w:pPr>
      <w:ind w:firstLineChars="200" w:firstLine="420"/>
    </w:pPr>
  </w:style>
  <w:style w:type="paragraph" w:styleId="a6">
    <w:name w:val="Balloon Text"/>
    <w:basedOn w:val="a"/>
    <w:link w:val="Char1"/>
    <w:uiPriority w:val="99"/>
    <w:semiHidden/>
    <w:unhideWhenUsed/>
    <w:rsid w:val="00E11A2D"/>
    <w:rPr>
      <w:sz w:val="18"/>
      <w:szCs w:val="18"/>
    </w:rPr>
  </w:style>
  <w:style w:type="character" w:customStyle="1" w:styleId="Char1">
    <w:name w:val="批注框文本 Char"/>
    <w:basedOn w:val="a0"/>
    <w:link w:val="a6"/>
    <w:uiPriority w:val="99"/>
    <w:semiHidden/>
    <w:rsid w:val="00E11A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iPriority w:val="99"/>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34"/>
    <w:qFormat/>
    <w:rsid w:val="008E2C86"/>
    <w:pPr>
      <w:ind w:firstLineChars="200" w:firstLine="420"/>
    </w:pPr>
  </w:style>
  <w:style w:type="paragraph" w:styleId="a6">
    <w:name w:val="Balloon Text"/>
    <w:basedOn w:val="a"/>
    <w:link w:val="Char1"/>
    <w:uiPriority w:val="99"/>
    <w:semiHidden/>
    <w:unhideWhenUsed/>
    <w:rsid w:val="00E11A2D"/>
    <w:rPr>
      <w:sz w:val="18"/>
      <w:szCs w:val="18"/>
    </w:rPr>
  </w:style>
  <w:style w:type="character" w:customStyle="1" w:styleId="Char1">
    <w:name w:val="批注框文本 Char"/>
    <w:basedOn w:val="a0"/>
    <w:link w:val="a6"/>
    <w:uiPriority w:val="99"/>
    <w:semiHidden/>
    <w:rsid w:val="00E11A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4824">
      <w:bodyDiv w:val="1"/>
      <w:marLeft w:val="0"/>
      <w:marRight w:val="0"/>
      <w:marTop w:val="0"/>
      <w:marBottom w:val="0"/>
      <w:divBdr>
        <w:top w:val="none" w:sz="0" w:space="0" w:color="auto"/>
        <w:left w:val="none" w:sz="0" w:space="0" w:color="auto"/>
        <w:bottom w:val="none" w:sz="0" w:space="0" w:color="auto"/>
        <w:right w:val="none" w:sz="0" w:space="0" w:color="auto"/>
      </w:divBdr>
    </w:div>
    <w:div w:id="182480756">
      <w:bodyDiv w:val="1"/>
      <w:marLeft w:val="0"/>
      <w:marRight w:val="0"/>
      <w:marTop w:val="0"/>
      <w:marBottom w:val="0"/>
      <w:divBdr>
        <w:top w:val="none" w:sz="0" w:space="0" w:color="auto"/>
        <w:left w:val="none" w:sz="0" w:space="0" w:color="auto"/>
        <w:bottom w:val="none" w:sz="0" w:space="0" w:color="auto"/>
        <w:right w:val="none" w:sz="0" w:space="0" w:color="auto"/>
      </w:divBdr>
    </w:div>
    <w:div w:id="655034892">
      <w:bodyDiv w:val="1"/>
      <w:marLeft w:val="0"/>
      <w:marRight w:val="0"/>
      <w:marTop w:val="0"/>
      <w:marBottom w:val="0"/>
      <w:divBdr>
        <w:top w:val="none" w:sz="0" w:space="0" w:color="auto"/>
        <w:left w:val="none" w:sz="0" w:space="0" w:color="auto"/>
        <w:bottom w:val="none" w:sz="0" w:space="0" w:color="auto"/>
        <w:right w:val="none" w:sz="0" w:space="0" w:color="auto"/>
      </w:divBdr>
    </w:div>
    <w:div w:id="1171410101">
      <w:bodyDiv w:val="1"/>
      <w:marLeft w:val="0"/>
      <w:marRight w:val="0"/>
      <w:marTop w:val="0"/>
      <w:marBottom w:val="0"/>
      <w:divBdr>
        <w:top w:val="none" w:sz="0" w:space="0" w:color="auto"/>
        <w:left w:val="none" w:sz="0" w:space="0" w:color="auto"/>
        <w:bottom w:val="none" w:sz="0" w:space="0" w:color="auto"/>
        <w:right w:val="none" w:sz="0" w:space="0" w:color="auto"/>
      </w:divBdr>
    </w:div>
    <w:div w:id="1225947535">
      <w:bodyDiv w:val="1"/>
      <w:marLeft w:val="0"/>
      <w:marRight w:val="0"/>
      <w:marTop w:val="0"/>
      <w:marBottom w:val="0"/>
      <w:divBdr>
        <w:top w:val="none" w:sz="0" w:space="0" w:color="auto"/>
        <w:left w:val="none" w:sz="0" w:space="0" w:color="auto"/>
        <w:bottom w:val="none" w:sz="0" w:space="0" w:color="auto"/>
        <w:right w:val="none" w:sz="0" w:space="0" w:color="auto"/>
      </w:divBdr>
    </w:div>
    <w:div w:id="1336229259">
      <w:bodyDiv w:val="1"/>
      <w:marLeft w:val="0"/>
      <w:marRight w:val="0"/>
      <w:marTop w:val="0"/>
      <w:marBottom w:val="0"/>
      <w:divBdr>
        <w:top w:val="none" w:sz="0" w:space="0" w:color="auto"/>
        <w:left w:val="none" w:sz="0" w:space="0" w:color="auto"/>
        <w:bottom w:val="none" w:sz="0" w:space="0" w:color="auto"/>
        <w:right w:val="none" w:sz="0" w:space="0" w:color="auto"/>
      </w:divBdr>
    </w:div>
    <w:div w:id="1749114333">
      <w:bodyDiv w:val="1"/>
      <w:marLeft w:val="0"/>
      <w:marRight w:val="0"/>
      <w:marTop w:val="0"/>
      <w:marBottom w:val="0"/>
      <w:divBdr>
        <w:top w:val="none" w:sz="0" w:space="0" w:color="auto"/>
        <w:left w:val="none" w:sz="0" w:space="0" w:color="auto"/>
        <w:bottom w:val="none" w:sz="0" w:space="0" w:color="auto"/>
        <w:right w:val="none" w:sz="0" w:space="0" w:color="auto"/>
      </w:divBdr>
    </w:div>
    <w:div w:id="1750686168">
      <w:bodyDiv w:val="1"/>
      <w:marLeft w:val="0"/>
      <w:marRight w:val="0"/>
      <w:marTop w:val="0"/>
      <w:marBottom w:val="0"/>
      <w:divBdr>
        <w:top w:val="none" w:sz="0" w:space="0" w:color="auto"/>
        <w:left w:val="none" w:sz="0" w:space="0" w:color="auto"/>
        <w:bottom w:val="none" w:sz="0" w:space="0" w:color="auto"/>
        <w:right w:val="none" w:sz="0" w:space="0" w:color="auto"/>
      </w:divBdr>
    </w:div>
    <w:div w:id="2044164734">
      <w:bodyDiv w:val="1"/>
      <w:marLeft w:val="0"/>
      <w:marRight w:val="0"/>
      <w:marTop w:val="0"/>
      <w:marBottom w:val="0"/>
      <w:divBdr>
        <w:top w:val="none" w:sz="0" w:space="0" w:color="auto"/>
        <w:left w:val="none" w:sz="0" w:space="0" w:color="auto"/>
        <w:bottom w:val="none" w:sz="0" w:space="0" w:color="auto"/>
        <w:right w:val="none" w:sz="0" w:space="0" w:color="auto"/>
      </w:divBdr>
    </w:div>
    <w:div w:id="21371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lenovo</cp:lastModifiedBy>
  <cp:revision>9</cp:revision>
  <dcterms:created xsi:type="dcterms:W3CDTF">2019-08-29T03:30:00Z</dcterms:created>
  <dcterms:modified xsi:type="dcterms:W3CDTF">2019-08-30T00:20:00Z</dcterms:modified>
</cp:coreProperties>
</file>