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530E" w:rsidRDefault="00452675">
      <w:pPr>
        <w:jc w:val="center"/>
        <w:rPr>
          <w:rFonts w:ascii="黑体" w:eastAsia="黑体" w:hAnsi="黑体"/>
          <w:sz w:val="36"/>
          <w:szCs w:val="36"/>
        </w:rPr>
      </w:pPr>
      <w:r>
        <w:rPr>
          <w:rFonts w:ascii="黑体" w:eastAsia="黑体" w:hAnsi="黑体" w:hint="eastAsia"/>
          <w:sz w:val="36"/>
          <w:szCs w:val="36"/>
        </w:rPr>
        <w:t>辽宁科技大学</w:t>
      </w:r>
    </w:p>
    <w:p w:rsidR="0052530E" w:rsidRDefault="00452675">
      <w:pPr>
        <w:jc w:val="center"/>
        <w:rPr>
          <w:rFonts w:ascii="黑体" w:eastAsia="黑体" w:hAnsi="黑体"/>
          <w:sz w:val="36"/>
          <w:szCs w:val="36"/>
        </w:rPr>
      </w:pPr>
      <w:r>
        <w:rPr>
          <w:rFonts w:ascii="黑体" w:eastAsia="黑体" w:hAnsi="黑体" w:hint="eastAsia"/>
          <w:sz w:val="36"/>
          <w:szCs w:val="36"/>
        </w:rPr>
        <w:t>法律硕士学位授予标准</w:t>
      </w:r>
    </w:p>
    <w:p w:rsidR="0052530E" w:rsidRDefault="00452675">
      <w:pPr>
        <w:jc w:val="center"/>
        <w:rPr>
          <w:sz w:val="28"/>
          <w:szCs w:val="28"/>
        </w:rPr>
      </w:pPr>
      <w:r>
        <w:rPr>
          <w:rFonts w:hint="eastAsia"/>
          <w:sz w:val="28"/>
          <w:szCs w:val="28"/>
        </w:rPr>
        <w:t>（学科类别代码：</w:t>
      </w:r>
      <w:r>
        <w:rPr>
          <w:rFonts w:hint="eastAsia"/>
          <w:sz w:val="28"/>
          <w:szCs w:val="28"/>
        </w:rPr>
        <w:t>0351</w:t>
      </w:r>
      <w:r>
        <w:rPr>
          <w:rFonts w:hint="eastAsia"/>
          <w:sz w:val="28"/>
          <w:szCs w:val="28"/>
        </w:rPr>
        <w:t>，适用于非法学专业</w:t>
      </w:r>
      <w:r>
        <w:rPr>
          <w:rFonts w:hint="eastAsia"/>
          <w:sz w:val="28"/>
          <w:szCs w:val="28"/>
        </w:rPr>
        <w:t>）</w:t>
      </w:r>
    </w:p>
    <w:p w:rsidR="0052530E" w:rsidRDefault="00452675">
      <w:pPr>
        <w:numPr>
          <w:ilvl w:val="0"/>
          <w:numId w:val="1"/>
        </w:numPr>
        <w:ind w:firstLineChars="200" w:firstLine="560"/>
        <w:rPr>
          <w:rFonts w:ascii="黑体" w:eastAsia="黑体" w:hAnsi="黑体"/>
          <w:sz w:val="28"/>
          <w:szCs w:val="28"/>
        </w:rPr>
      </w:pPr>
      <w:r>
        <w:rPr>
          <w:rFonts w:ascii="黑体" w:eastAsia="黑体" w:hAnsi="黑体" w:hint="eastAsia"/>
          <w:sz w:val="28"/>
          <w:szCs w:val="28"/>
        </w:rPr>
        <w:t>培养目标与培养方向</w:t>
      </w:r>
    </w:p>
    <w:p w:rsidR="0052530E" w:rsidRDefault="00452675">
      <w:pPr>
        <w:ind w:firstLineChars="200" w:firstLine="560"/>
        <w:rPr>
          <w:sz w:val="28"/>
          <w:szCs w:val="28"/>
        </w:rPr>
      </w:pPr>
      <w:r>
        <w:rPr>
          <w:rFonts w:hint="eastAsia"/>
          <w:sz w:val="28"/>
          <w:szCs w:val="28"/>
        </w:rPr>
        <w:t>为适应经济社会发展需要，法律硕士专业学位主要培养立法、司法、行政执法和法律服务</w:t>
      </w:r>
      <w:r>
        <w:rPr>
          <w:rFonts w:hint="eastAsia"/>
          <w:sz w:val="28"/>
          <w:szCs w:val="28"/>
        </w:rPr>
        <w:t>以及各行业</w:t>
      </w:r>
      <w:r>
        <w:rPr>
          <w:rFonts w:hint="eastAsia"/>
          <w:sz w:val="28"/>
          <w:szCs w:val="28"/>
        </w:rPr>
        <w:t>领域德才兼备的高层次的</w:t>
      </w:r>
      <w:r>
        <w:rPr>
          <w:rFonts w:hint="eastAsia"/>
          <w:sz w:val="28"/>
          <w:szCs w:val="28"/>
        </w:rPr>
        <w:t>复合</w:t>
      </w:r>
      <w:r>
        <w:rPr>
          <w:rFonts w:hint="eastAsia"/>
          <w:sz w:val="28"/>
          <w:szCs w:val="28"/>
        </w:rPr>
        <w:t>型、应用型法治人才。</w:t>
      </w:r>
    </w:p>
    <w:p w:rsidR="0052530E" w:rsidRDefault="00452675">
      <w:pPr>
        <w:ind w:firstLineChars="200" w:firstLine="560"/>
        <w:rPr>
          <w:rFonts w:ascii="黑体" w:eastAsia="黑体" w:hAnsi="黑体"/>
          <w:sz w:val="28"/>
          <w:szCs w:val="28"/>
        </w:rPr>
      </w:pPr>
      <w:r>
        <w:rPr>
          <w:rFonts w:ascii="黑体" w:eastAsia="黑体" w:hAnsi="黑体" w:hint="eastAsia"/>
          <w:sz w:val="28"/>
          <w:szCs w:val="28"/>
        </w:rPr>
        <w:t>二</w:t>
      </w:r>
      <w:r>
        <w:rPr>
          <w:rFonts w:ascii="黑体" w:eastAsia="黑体" w:hAnsi="黑体" w:hint="eastAsia"/>
          <w:sz w:val="28"/>
          <w:szCs w:val="28"/>
        </w:rPr>
        <w:t>、获得法律硕士学位应掌握的基本知识</w:t>
      </w:r>
    </w:p>
    <w:p w:rsidR="0052530E" w:rsidRDefault="00452675">
      <w:pPr>
        <w:ind w:firstLineChars="200" w:firstLine="560"/>
        <w:rPr>
          <w:sz w:val="28"/>
          <w:szCs w:val="28"/>
        </w:rPr>
      </w:pPr>
      <w:r>
        <w:rPr>
          <w:rFonts w:hint="eastAsia"/>
          <w:sz w:val="28"/>
          <w:szCs w:val="28"/>
        </w:rPr>
        <w:t>1.</w:t>
      </w:r>
      <w:r>
        <w:rPr>
          <w:rFonts w:hint="eastAsia"/>
          <w:sz w:val="28"/>
          <w:szCs w:val="28"/>
        </w:rPr>
        <w:t>基础知识</w:t>
      </w:r>
    </w:p>
    <w:p w:rsidR="0052530E" w:rsidRDefault="00452675">
      <w:pPr>
        <w:ind w:firstLineChars="200" w:firstLine="560"/>
        <w:rPr>
          <w:sz w:val="28"/>
          <w:szCs w:val="28"/>
        </w:rPr>
      </w:pPr>
      <w:r>
        <w:rPr>
          <w:rFonts w:hint="eastAsia"/>
          <w:sz w:val="28"/>
          <w:szCs w:val="28"/>
        </w:rPr>
        <w:t>掌握中国特色社会主义</w:t>
      </w:r>
      <w:r w:rsidR="00771D20">
        <w:rPr>
          <w:rFonts w:hint="eastAsia"/>
          <w:sz w:val="28"/>
          <w:szCs w:val="28"/>
        </w:rPr>
        <w:t>基本</w:t>
      </w:r>
      <w:r>
        <w:rPr>
          <w:rFonts w:hint="eastAsia"/>
          <w:sz w:val="28"/>
          <w:szCs w:val="28"/>
        </w:rPr>
        <w:t>理论体系，理解中国特色社会主义基本制度；理解并掌握法律基本术语，熟悉法学基本话语体系；</w:t>
      </w:r>
    </w:p>
    <w:p w:rsidR="0052530E" w:rsidRDefault="00452675">
      <w:pPr>
        <w:ind w:firstLineChars="200" w:firstLine="560"/>
        <w:rPr>
          <w:sz w:val="28"/>
          <w:szCs w:val="28"/>
        </w:rPr>
      </w:pPr>
      <w:r>
        <w:rPr>
          <w:rFonts w:hint="eastAsia"/>
          <w:sz w:val="28"/>
          <w:szCs w:val="28"/>
        </w:rPr>
        <w:t>2.</w:t>
      </w:r>
      <w:r>
        <w:rPr>
          <w:rFonts w:hint="eastAsia"/>
          <w:sz w:val="28"/>
          <w:szCs w:val="28"/>
        </w:rPr>
        <w:t>专业知识</w:t>
      </w:r>
    </w:p>
    <w:p w:rsidR="0052530E" w:rsidRDefault="00452675">
      <w:pPr>
        <w:ind w:firstLineChars="200" w:firstLine="560"/>
        <w:rPr>
          <w:sz w:val="28"/>
          <w:szCs w:val="28"/>
        </w:rPr>
      </w:pPr>
      <w:r>
        <w:rPr>
          <w:rFonts w:hint="eastAsia"/>
          <w:sz w:val="28"/>
          <w:szCs w:val="28"/>
        </w:rPr>
        <w:t>在系统掌握其他专业知识的基础上，</w:t>
      </w:r>
      <w:r>
        <w:rPr>
          <w:rFonts w:hint="eastAsia"/>
          <w:sz w:val="28"/>
          <w:szCs w:val="28"/>
        </w:rPr>
        <w:t>全面掌握法律专业知识，特别是</w:t>
      </w:r>
      <w:r>
        <w:rPr>
          <w:rFonts w:hint="eastAsia"/>
          <w:sz w:val="28"/>
          <w:szCs w:val="28"/>
        </w:rPr>
        <w:t>中国特色</w:t>
      </w:r>
      <w:r>
        <w:rPr>
          <w:rFonts w:hint="eastAsia"/>
          <w:sz w:val="28"/>
          <w:szCs w:val="28"/>
        </w:rPr>
        <w:t>社会主义法学基本原理，</w:t>
      </w:r>
      <w:r w:rsidR="00771D20">
        <w:rPr>
          <w:rFonts w:hint="eastAsia"/>
          <w:sz w:val="28"/>
          <w:szCs w:val="28"/>
        </w:rPr>
        <w:t>掌握从事法律职业所要求的法学理论、</w:t>
      </w:r>
      <w:r w:rsidR="00771D20">
        <w:rPr>
          <w:rFonts w:ascii="宋体" w:eastAsia="宋体" w:hAnsi="宋体" w:cs="Times New Roman" w:hint="eastAsia"/>
          <w:sz w:val="28"/>
          <w:szCs w:val="28"/>
        </w:rPr>
        <w:t>法律制度、法律方法及法律应用知识，形成整体性法学专业知识体系</w:t>
      </w:r>
      <w:r>
        <w:rPr>
          <w:rFonts w:ascii="宋体" w:hAnsi="宋体" w:hint="eastAsia"/>
          <w:sz w:val="28"/>
          <w:szCs w:val="28"/>
        </w:rPr>
        <w:t>；</w:t>
      </w:r>
    </w:p>
    <w:p w:rsidR="0052530E" w:rsidRDefault="00452675" w:rsidP="00FA2CF8">
      <w:pPr>
        <w:ind w:firstLineChars="200" w:firstLine="560"/>
        <w:rPr>
          <w:sz w:val="28"/>
          <w:szCs w:val="28"/>
        </w:rPr>
      </w:pPr>
      <w:r>
        <w:rPr>
          <w:rFonts w:hint="eastAsia"/>
          <w:sz w:val="28"/>
          <w:szCs w:val="28"/>
        </w:rPr>
        <w:t>3.</w:t>
      </w:r>
      <w:r>
        <w:rPr>
          <w:rFonts w:hint="eastAsia"/>
          <w:sz w:val="28"/>
          <w:szCs w:val="28"/>
        </w:rPr>
        <w:t>工具性知识</w:t>
      </w:r>
    </w:p>
    <w:p w:rsidR="0052530E" w:rsidRDefault="00452675">
      <w:pPr>
        <w:ind w:firstLineChars="200" w:firstLine="560"/>
        <w:rPr>
          <w:sz w:val="28"/>
          <w:szCs w:val="28"/>
        </w:rPr>
      </w:pPr>
      <w:r>
        <w:rPr>
          <w:rFonts w:hint="eastAsia"/>
          <w:sz w:val="28"/>
          <w:szCs w:val="28"/>
        </w:rPr>
        <w:t>熟练掌握一门外语，</w:t>
      </w:r>
      <w:r w:rsidR="00771D20">
        <w:rPr>
          <w:rFonts w:hint="eastAsia"/>
          <w:sz w:val="28"/>
          <w:szCs w:val="28"/>
        </w:rPr>
        <w:t>掌握法律文献检索方法，</w:t>
      </w:r>
      <w:r>
        <w:rPr>
          <w:rFonts w:hint="eastAsia"/>
          <w:sz w:val="28"/>
          <w:szCs w:val="28"/>
        </w:rPr>
        <w:t>能够熟练使用相关检索工具。</w:t>
      </w:r>
    </w:p>
    <w:p w:rsidR="0052530E" w:rsidRDefault="00452675">
      <w:pPr>
        <w:ind w:firstLineChars="200" w:firstLine="560"/>
        <w:rPr>
          <w:rFonts w:ascii="黑体" w:eastAsia="黑体" w:hAnsi="黑体"/>
          <w:sz w:val="28"/>
          <w:szCs w:val="28"/>
        </w:rPr>
      </w:pPr>
      <w:r>
        <w:rPr>
          <w:rFonts w:ascii="黑体" w:eastAsia="黑体" w:hAnsi="黑体" w:hint="eastAsia"/>
          <w:sz w:val="28"/>
          <w:szCs w:val="28"/>
        </w:rPr>
        <w:t>三</w:t>
      </w:r>
      <w:r>
        <w:rPr>
          <w:rFonts w:ascii="黑体" w:eastAsia="黑体" w:hAnsi="黑体" w:hint="eastAsia"/>
          <w:sz w:val="28"/>
          <w:szCs w:val="28"/>
        </w:rPr>
        <w:t>、获法律硕士学位应具备的基本能力</w:t>
      </w:r>
    </w:p>
    <w:p w:rsidR="0052530E" w:rsidRDefault="00452675">
      <w:pPr>
        <w:ind w:firstLineChars="200" w:firstLine="560"/>
        <w:rPr>
          <w:sz w:val="28"/>
          <w:szCs w:val="28"/>
        </w:rPr>
      </w:pPr>
      <w:r>
        <w:rPr>
          <w:rFonts w:hint="eastAsia"/>
          <w:sz w:val="28"/>
          <w:szCs w:val="28"/>
        </w:rPr>
        <w:t>1.</w:t>
      </w:r>
      <w:r>
        <w:rPr>
          <w:rFonts w:hint="eastAsia"/>
          <w:sz w:val="28"/>
          <w:szCs w:val="28"/>
        </w:rPr>
        <w:t>知识获取能力</w:t>
      </w:r>
    </w:p>
    <w:p w:rsidR="0052530E" w:rsidRDefault="00452675">
      <w:pPr>
        <w:ind w:firstLineChars="200" w:firstLine="560"/>
        <w:rPr>
          <w:rFonts w:ascii="宋体" w:hAnsi="宋体"/>
          <w:sz w:val="28"/>
          <w:szCs w:val="28"/>
        </w:rPr>
      </w:pPr>
      <w:r>
        <w:rPr>
          <w:rFonts w:ascii="宋体" w:eastAsia="宋体" w:hAnsi="宋体" w:cs="Times New Roman" w:hint="eastAsia"/>
          <w:sz w:val="28"/>
          <w:szCs w:val="28"/>
        </w:rPr>
        <w:t>具有自主学习和终身学习的意识，具备独立自主地获取和更新本专业相关知识的学习能力，形成适应社会发展变化的知识自我更新能力；</w:t>
      </w:r>
    </w:p>
    <w:p w:rsidR="0052530E" w:rsidRDefault="00452675">
      <w:pPr>
        <w:ind w:firstLineChars="200" w:firstLine="560"/>
        <w:rPr>
          <w:rFonts w:ascii="宋体" w:hAnsi="宋体"/>
          <w:sz w:val="28"/>
          <w:szCs w:val="28"/>
        </w:rPr>
      </w:pPr>
      <w:r>
        <w:rPr>
          <w:rFonts w:ascii="宋体" w:hAnsi="宋体" w:hint="eastAsia"/>
          <w:sz w:val="28"/>
          <w:szCs w:val="28"/>
        </w:rPr>
        <w:t>2.</w:t>
      </w:r>
      <w:r>
        <w:rPr>
          <w:rFonts w:ascii="宋体" w:hAnsi="宋体" w:hint="eastAsia"/>
          <w:sz w:val="28"/>
          <w:szCs w:val="28"/>
        </w:rPr>
        <w:t>知识应用能力</w:t>
      </w:r>
    </w:p>
    <w:p w:rsidR="00771D20" w:rsidRDefault="00771D20" w:rsidP="00771D20">
      <w:pPr>
        <w:ind w:firstLineChars="200" w:firstLine="560"/>
        <w:rPr>
          <w:rFonts w:ascii="宋体" w:hAnsi="宋体" w:hint="eastAsia"/>
          <w:sz w:val="28"/>
          <w:szCs w:val="28"/>
        </w:rPr>
      </w:pPr>
      <w:r w:rsidRPr="002A66FF">
        <w:rPr>
          <w:rFonts w:ascii="宋体" w:hAnsi="宋体" w:hint="eastAsia"/>
          <w:sz w:val="28"/>
          <w:szCs w:val="28"/>
        </w:rPr>
        <w:t>具备法律思维，能够熟练运用法律方法，在具体案件中进行法律分析、</w:t>
      </w:r>
      <w:r w:rsidRPr="002A66FF">
        <w:rPr>
          <w:rFonts w:ascii="宋体" w:hAnsi="宋体" w:hint="eastAsia"/>
          <w:sz w:val="28"/>
          <w:szCs w:val="28"/>
        </w:rPr>
        <w:lastRenderedPageBreak/>
        <w:t>判断和推理论证；掌握诉讼法律实务技能，能够熟练从事诉讼相关法律工作；掌握非诉讼法律实务技能，能够从事非诉讼法律事务工作；具备较强的表达和写作能力，熟练掌握法律事务沟通和法律文书写作技能；</w:t>
      </w:r>
    </w:p>
    <w:p w:rsidR="0052530E" w:rsidRDefault="00452675">
      <w:pPr>
        <w:ind w:firstLineChars="200" w:firstLine="560"/>
        <w:rPr>
          <w:rFonts w:ascii="宋体" w:hAnsi="宋体"/>
          <w:sz w:val="28"/>
          <w:szCs w:val="28"/>
        </w:rPr>
      </w:pPr>
      <w:r>
        <w:rPr>
          <w:rFonts w:ascii="宋体" w:hAnsi="宋体" w:hint="eastAsia"/>
          <w:sz w:val="28"/>
          <w:szCs w:val="28"/>
        </w:rPr>
        <w:t>3.</w:t>
      </w:r>
      <w:r>
        <w:rPr>
          <w:rFonts w:ascii="宋体" w:hAnsi="宋体" w:hint="eastAsia"/>
          <w:sz w:val="28"/>
          <w:szCs w:val="28"/>
        </w:rPr>
        <w:t>应用研究与创新能力</w:t>
      </w:r>
    </w:p>
    <w:p w:rsidR="0052530E" w:rsidRDefault="00452675">
      <w:pPr>
        <w:ind w:firstLineChars="200" w:firstLine="560"/>
        <w:rPr>
          <w:rFonts w:ascii="宋体" w:hAnsi="宋体"/>
          <w:sz w:val="28"/>
          <w:szCs w:val="28"/>
        </w:rPr>
      </w:pPr>
      <w:r>
        <w:rPr>
          <w:rFonts w:ascii="宋体" w:hAnsi="宋体" w:hint="eastAsia"/>
          <w:sz w:val="28"/>
          <w:szCs w:val="28"/>
        </w:rPr>
        <w:t>具备法学问题意识，能够发现并分析法律问题；能够独立探究、设计法律问题解决方案；具有一定的创新能力，能够运用所学创造性地解决问题；</w:t>
      </w:r>
    </w:p>
    <w:p w:rsidR="0052530E" w:rsidRDefault="00452675">
      <w:pPr>
        <w:ind w:firstLineChars="200" w:firstLine="560"/>
        <w:rPr>
          <w:rFonts w:ascii="宋体" w:hAnsi="宋体"/>
          <w:sz w:val="28"/>
          <w:szCs w:val="28"/>
        </w:rPr>
      </w:pPr>
      <w:r>
        <w:rPr>
          <w:rFonts w:ascii="宋体" w:hAnsi="宋体" w:hint="eastAsia"/>
          <w:sz w:val="28"/>
          <w:szCs w:val="28"/>
        </w:rPr>
        <w:t>4.</w:t>
      </w:r>
      <w:r>
        <w:rPr>
          <w:rFonts w:ascii="宋体" w:hAnsi="宋体" w:hint="eastAsia"/>
          <w:sz w:val="28"/>
          <w:szCs w:val="28"/>
        </w:rPr>
        <w:t>批判思维能力</w:t>
      </w:r>
    </w:p>
    <w:p w:rsidR="0052530E" w:rsidRDefault="00452675">
      <w:pPr>
        <w:ind w:firstLineChars="200" w:firstLine="560"/>
        <w:rPr>
          <w:rFonts w:ascii="宋体" w:hAnsi="宋体"/>
          <w:sz w:val="28"/>
          <w:szCs w:val="28"/>
        </w:rPr>
      </w:pPr>
      <w:r>
        <w:rPr>
          <w:rFonts w:ascii="宋体" w:hAnsi="宋体" w:hint="eastAsia"/>
          <w:sz w:val="28"/>
          <w:szCs w:val="28"/>
        </w:rPr>
        <w:t>具有一定的学术鉴别能力，能够在批判思维基础上进行逻辑分析和辩证分析，能够独立地提出创见；</w:t>
      </w:r>
    </w:p>
    <w:p w:rsidR="0052530E" w:rsidRDefault="00452675">
      <w:pPr>
        <w:ind w:firstLineChars="200" w:firstLine="560"/>
        <w:rPr>
          <w:rFonts w:ascii="宋体" w:hAnsi="宋体"/>
          <w:sz w:val="28"/>
          <w:szCs w:val="28"/>
        </w:rPr>
      </w:pPr>
      <w:r>
        <w:rPr>
          <w:rFonts w:ascii="宋体" w:hAnsi="宋体" w:hint="eastAsia"/>
          <w:sz w:val="28"/>
          <w:szCs w:val="28"/>
        </w:rPr>
        <w:t>5.</w:t>
      </w:r>
      <w:r>
        <w:rPr>
          <w:rFonts w:ascii="宋体" w:hAnsi="宋体" w:hint="eastAsia"/>
          <w:sz w:val="28"/>
          <w:szCs w:val="28"/>
        </w:rPr>
        <w:t>沟通表达与团队合作能力</w:t>
      </w:r>
    </w:p>
    <w:p w:rsidR="0052530E" w:rsidRDefault="00452675">
      <w:pPr>
        <w:ind w:firstLineChars="200" w:firstLine="560"/>
        <w:rPr>
          <w:sz w:val="28"/>
          <w:szCs w:val="28"/>
        </w:rPr>
      </w:pPr>
      <w:r>
        <w:rPr>
          <w:rFonts w:ascii="宋体" w:eastAsia="宋体" w:hAnsi="宋体" w:cs="Times New Roman" w:hint="eastAsia"/>
          <w:sz w:val="28"/>
          <w:szCs w:val="28"/>
        </w:rPr>
        <w:t>具有较强的表</w:t>
      </w:r>
      <w:r>
        <w:rPr>
          <w:rFonts w:ascii="宋体" w:eastAsia="宋体" w:hAnsi="宋体" w:cs="Times New Roman" w:hint="eastAsia"/>
          <w:sz w:val="28"/>
          <w:szCs w:val="28"/>
        </w:rPr>
        <w:t>达与交流能力，</w:t>
      </w:r>
      <w:r>
        <w:rPr>
          <w:rFonts w:ascii="宋体" w:hAnsi="宋体" w:hint="eastAsia"/>
          <w:sz w:val="28"/>
          <w:szCs w:val="28"/>
        </w:rPr>
        <w:t>具有</w:t>
      </w:r>
      <w:r>
        <w:rPr>
          <w:rFonts w:ascii="宋体" w:eastAsia="宋体" w:hAnsi="宋体" w:cs="Times New Roman" w:hint="eastAsia"/>
          <w:sz w:val="28"/>
          <w:szCs w:val="28"/>
        </w:rPr>
        <w:t>一定的组织管理能力和团队协作能力，胜任本学科或多学科背景团队的合作性工作。</w:t>
      </w:r>
    </w:p>
    <w:p w:rsidR="0052530E" w:rsidRDefault="00452675">
      <w:pPr>
        <w:ind w:firstLineChars="200" w:firstLine="560"/>
        <w:rPr>
          <w:rFonts w:ascii="黑体" w:eastAsia="黑体" w:hAnsi="黑体"/>
          <w:sz w:val="28"/>
          <w:szCs w:val="28"/>
        </w:rPr>
      </w:pPr>
      <w:r>
        <w:rPr>
          <w:rFonts w:ascii="黑体" w:eastAsia="黑体" w:hAnsi="黑体" w:hint="eastAsia"/>
          <w:sz w:val="28"/>
          <w:szCs w:val="28"/>
        </w:rPr>
        <w:t>四</w:t>
      </w:r>
      <w:r>
        <w:rPr>
          <w:rFonts w:ascii="黑体" w:eastAsia="黑体" w:hAnsi="黑体" w:hint="eastAsia"/>
          <w:sz w:val="28"/>
          <w:szCs w:val="28"/>
        </w:rPr>
        <w:t>、获法律硕士学位应具备的基本素质</w:t>
      </w:r>
    </w:p>
    <w:p w:rsidR="0052530E" w:rsidRDefault="00452675">
      <w:pPr>
        <w:ind w:firstLineChars="200" w:firstLine="560"/>
        <w:rPr>
          <w:rFonts w:ascii="宋体" w:eastAsia="宋体" w:hAnsi="宋体" w:cs="Times New Roman"/>
          <w:sz w:val="28"/>
          <w:szCs w:val="28"/>
        </w:rPr>
      </w:pPr>
      <w:r>
        <w:rPr>
          <w:rFonts w:ascii="宋体" w:hAnsi="宋体" w:hint="eastAsia"/>
          <w:sz w:val="28"/>
          <w:szCs w:val="28"/>
        </w:rPr>
        <w:t>1.</w:t>
      </w:r>
      <w:r>
        <w:rPr>
          <w:rFonts w:ascii="宋体" w:eastAsia="宋体" w:hAnsi="宋体" w:cs="Times New Roman" w:hint="eastAsia"/>
          <w:sz w:val="28"/>
          <w:szCs w:val="28"/>
        </w:rPr>
        <w:t>思想道德素质：热爱祖国，拥护中国共产党的领导，牢固树立正确的世界观、人生观、价值观，养成良好的道德品格，具有社会责任感，遵纪守法，理解、认同并遵守社会公德；</w:t>
      </w:r>
    </w:p>
    <w:p w:rsidR="0052530E" w:rsidRDefault="00452675">
      <w:pPr>
        <w:ind w:firstLineChars="200" w:firstLine="560"/>
        <w:rPr>
          <w:rFonts w:ascii="宋体" w:eastAsia="宋体" w:hAnsi="宋体" w:cs="Times New Roman"/>
          <w:sz w:val="28"/>
          <w:szCs w:val="28"/>
        </w:rPr>
      </w:pPr>
      <w:r>
        <w:rPr>
          <w:rFonts w:ascii="宋体" w:hAnsi="宋体" w:hint="eastAsia"/>
          <w:sz w:val="28"/>
          <w:szCs w:val="28"/>
        </w:rPr>
        <w:t>2.</w:t>
      </w:r>
      <w:r>
        <w:rPr>
          <w:rFonts w:ascii="宋体" w:eastAsia="宋体" w:hAnsi="宋体" w:cs="Times New Roman" w:hint="eastAsia"/>
          <w:sz w:val="28"/>
          <w:szCs w:val="28"/>
        </w:rPr>
        <w:t>专业素质：胸怀法治信仰，具有健全的</w:t>
      </w:r>
      <w:r w:rsidR="00771D20">
        <w:rPr>
          <w:rFonts w:ascii="宋体" w:eastAsia="宋体" w:hAnsi="宋体" w:cs="Times New Roman" w:hint="eastAsia"/>
          <w:sz w:val="28"/>
          <w:szCs w:val="28"/>
        </w:rPr>
        <w:t>法律</w:t>
      </w:r>
      <w:r>
        <w:rPr>
          <w:rFonts w:ascii="宋体" w:eastAsia="宋体" w:hAnsi="宋体" w:cs="Times New Roman" w:hint="eastAsia"/>
          <w:sz w:val="28"/>
          <w:szCs w:val="28"/>
        </w:rPr>
        <w:t>职业人格，形成强烈的</w:t>
      </w:r>
      <w:r w:rsidR="00771D20">
        <w:rPr>
          <w:rFonts w:ascii="宋体" w:eastAsia="宋体" w:hAnsi="宋体" w:cs="Times New Roman" w:hint="eastAsia"/>
          <w:sz w:val="28"/>
          <w:szCs w:val="28"/>
        </w:rPr>
        <w:t>法律</w:t>
      </w:r>
      <w:r>
        <w:rPr>
          <w:rFonts w:ascii="宋体" w:eastAsia="宋体" w:hAnsi="宋体" w:cs="Times New Roman" w:hint="eastAsia"/>
          <w:sz w:val="28"/>
          <w:szCs w:val="28"/>
        </w:rPr>
        <w:t>职业认同感，</w:t>
      </w:r>
      <w:r>
        <w:rPr>
          <w:rFonts w:ascii="宋体" w:eastAsia="宋体" w:hAnsi="宋体" w:cs="Times New Roman" w:hint="eastAsia"/>
          <w:sz w:val="28"/>
          <w:szCs w:val="28"/>
        </w:rPr>
        <w:t>具有良好的跨学科视野，</w:t>
      </w:r>
      <w:r>
        <w:rPr>
          <w:rFonts w:ascii="宋体" w:eastAsia="宋体" w:hAnsi="宋体" w:cs="Times New Roman" w:hint="eastAsia"/>
          <w:sz w:val="28"/>
          <w:szCs w:val="28"/>
        </w:rPr>
        <w:t>养成良好的法律职业道德，具有服务于建设社会主义法治国家的责任感和使命感；</w:t>
      </w:r>
    </w:p>
    <w:p w:rsidR="0052530E" w:rsidRDefault="00452675" w:rsidP="00FA2CF8">
      <w:pPr>
        <w:ind w:firstLineChars="200" w:firstLine="560"/>
        <w:rPr>
          <w:rFonts w:ascii="宋体" w:eastAsia="宋体" w:hAnsi="宋体" w:cs="Times New Roman"/>
          <w:sz w:val="28"/>
          <w:szCs w:val="28"/>
        </w:rPr>
      </w:pPr>
      <w:r>
        <w:rPr>
          <w:rFonts w:ascii="宋体" w:hAnsi="宋体" w:hint="eastAsia"/>
          <w:sz w:val="28"/>
          <w:szCs w:val="28"/>
        </w:rPr>
        <w:t>3.</w:t>
      </w:r>
      <w:r>
        <w:rPr>
          <w:rFonts w:ascii="宋体" w:eastAsia="宋体" w:hAnsi="宋体" w:cs="Times New Roman" w:hint="eastAsia"/>
          <w:sz w:val="28"/>
          <w:szCs w:val="28"/>
        </w:rPr>
        <w:t>文化素质：具备良好的人文素养和科学素养，具有理论联系实际、实事求是的科学态度和严谨作风，形成良好的文化素养；</w:t>
      </w:r>
    </w:p>
    <w:p w:rsidR="0052530E" w:rsidRDefault="00452675" w:rsidP="00FA2CF8">
      <w:pPr>
        <w:ind w:firstLineChars="200" w:firstLine="560"/>
        <w:jc w:val="left"/>
        <w:rPr>
          <w:rFonts w:ascii="宋体" w:eastAsia="宋体" w:hAnsi="宋体" w:cs="Times New Roman"/>
          <w:b/>
          <w:sz w:val="28"/>
          <w:szCs w:val="28"/>
        </w:rPr>
      </w:pPr>
      <w:r>
        <w:rPr>
          <w:rFonts w:ascii="宋体" w:hAnsi="宋体" w:hint="eastAsia"/>
          <w:sz w:val="28"/>
          <w:szCs w:val="28"/>
        </w:rPr>
        <w:t>4.</w:t>
      </w:r>
      <w:r>
        <w:rPr>
          <w:rFonts w:ascii="宋体" w:eastAsia="宋体" w:hAnsi="宋体" w:cs="Times New Roman" w:hint="eastAsia"/>
          <w:sz w:val="28"/>
          <w:szCs w:val="28"/>
        </w:rPr>
        <w:t>身心素质：具备健康的心理，具有较强的心理承受能力，重视体育锻炼，具备健康体魄。</w:t>
      </w:r>
    </w:p>
    <w:p w:rsidR="0052530E" w:rsidRDefault="00452675">
      <w:pPr>
        <w:ind w:firstLineChars="200" w:firstLine="560"/>
        <w:rPr>
          <w:rFonts w:ascii="黑体" w:eastAsia="黑体" w:hAnsi="黑体"/>
          <w:sz w:val="28"/>
          <w:szCs w:val="28"/>
        </w:rPr>
      </w:pPr>
      <w:r>
        <w:rPr>
          <w:rFonts w:ascii="黑体" w:eastAsia="黑体" w:hAnsi="黑体" w:hint="eastAsia"/>
          <w:sz w:val="28"/>
          <w:szCs w:val="28"/>
        </w:rPr>
        <w:lastRenderedPageBreak/>
        <w:t>五</w:t>
      </w:r>
      <w:r>
        <w:rPr>
          <w:rFonts w:ascii="黑体" w:eastAsia="黑体" w:hAnsi="黑体" w:hint="eastAsia"/>
          <w:sz w:val="28"/>
          <w:szCs w:val="28"/>
        </w:rPr>
        <w:t>、学</w:t>
      </w:r>
      <w:bookmarkStart w:id="0" w:name="_GoBack"/>
      <w:bookmarkEnd w:id="0"/>
      <w:r>
        <w:rPr>
          <w:rFonts w:ascii="黑体" w:eastAsia="黑体" w:hAnsi="黑体" w:hint="eastAsia"/>
          <w:sz w:val="28"/>
          <w:szCs w:val="28"/>
        </w:rPr>
        <w:t>位论文基本要求</w:t>
      </w:r>
    </w:p>
    <w:p w:rsidR="0052530E" w:rsidRDefault="00452675">
      <w:pPr>
        <w:spacing w:line="360" w:lineRule="auto"/>
        <w:ind w:firstLineChars="200" w:firstLine="560"/>
        <w:rPr>
          <w:sz w:val="28"/>
          <w:szCs w:val="28"/>
        </w:rPr>
      </w:pPr>
      <w:r>
        <w:rPr>
          <w:rFonts w:hint="eastAsia"/>
          <w:sz w:val="28"/>
          <w:szCs w:val="28"/>
        </w:rPr>
        <w:t>1.</w:t>
      </w:r>
      <w:r>
        <w:rPr>
          <w:rFonts w:hint="eastAsia"/>
          <w:sz w:val="28"/>
          <w:szCs w:val="28"/>
        </w:rPr>
        <w:t>论文选题</w:t>
      </w:r>
    </w:p>
    <w:p w:rsidR="0052530E" w:rsidRDefault="00452675">
      <w:pPr>
        <w:spacing w:line="360" w:lineRule="auto"/>
        <w:ind w:firstLineChars="200" w:firstLine="560"/>
        <w:rPr>
          <w:sz w:val="28"/>
          <w:szCs w:val="28"/>
        </w:rPr>
      </w:pPr>
      <w:r>
        <w:rPr>
          <w:rFonts w:hint="eastAsia"/>
          <w:sz w:val="28"/>
          <w:szCs w:val="28"/>
        </w:rPr>
        <w:t>学位论文选题应贯彻理论联系实际的原则，论文内容应着眼实际问题、面向法律实务，反应综合运用所学法学理论与知识解决法律实务中的理论和实践问题的能力；</w:t>
      </w:r>
    </w:p>
    <w:p w:rsidR="0052530E" w:rsidRDefault="00452675">
      <w:pPr>
        <w:spacing w:line="360" w:lineRule="auto"/>
        <w:ind w:firstLineChars="200" w:firstLine="560"/>
        <w:rPr>
          <w:sz w:val="28"/>
          <w:szCs w:val="28"/>
        </w:rPr>
      </w:pPr>
      <w:r>
        <w:rPr>
          <w:rFonts w:hint="eastAsia"/>
          <w:sz w:val="28"/>
          <w:szCs w:val="28"/>
        </w:rPr>
        <w:t>2.</w:t>
      </w:r>
      <w:r>
        <w:rPr>
          <w:rFonts w:hint="eastAsia"/>
          <w:sz w:val="28"/>
          <w:szCs w:val="28"/>
        </w:rPr>
        <w:t>论文内容与形式</w:t>
      </w:r>
    </w:p>
    <w:p w:rsidR="0052530E" w:rsidRDefault="00452675">
      <w:pPr>
        <w:spacing w:line="360" w:lineRule="auto"/>
        <w:ind w:firstLineChars="200" w:firstLine="560"/>
        <w:rPr>
          <w:sz w:val="28"/>
          <w:szCs w:val="28"/>
        </w:rPr>
      </w:pPr>
      <w:r>
        <w:rPr>
          <w:rFonts w:hint="eastAsia"/>
          <w:sz w:val="28"/>
          <w:szCs w:val="28"/>
        </w:rPr>
        <w:t>学位论文应以法律实务研究为主要内容，提倡采用案例分析、研究报告、专项调查等形式；</w:t>
      </w:r>
    </w:p>
    <w:p w:rsidR="0052530E" w:rsidRDefault="00452675">
      <w:pPr>
        <w:spacing w:line="360" w:lineRule="auto"/>
        <w:ind w:firstLineChars="200" w:firstLine="560"/>
        <w:rPr>
          <w:sz w:val="28"/>
          <w:szCs w:val="28"/>
        </w:rPr>
      </w:pPr>
      <w:r>
        <w:rPr>
          <w:rFonts w:hint="eastAsia"/>
          <w:sz w:val="28"/>
          <w:szCs w:val="28"/>
        </w:rPr>
        <w:t>3.</w:t>
      </w:r>
      <w:r>
        <w:rPr>
          <w:rFonts w:hint="eastAsia"/>
          <w:sz w:val="28"/>
          <w:szCs w:val="28"/>
        </w:rPr>
        <w:t>开题报告</w:t>
      </w:r>
    </w:p>
    <w:p w:rsidR="0052530E" w:rsidRDefault="00452675">
      <w:pPr>
        <w:spacing w:line="360" w:lineRule="auto"/>
        <w:ind w:firstLineChars="200" w:firstLine="560"/>
        <w:rPr>
          <w:sz w:val="28"/>
          <w:szCs w:val="28"/>
        </w:rPr>
      </w:pPr>
      <w:r>
        <w:rPr>
          <w:rFonts w:hint="eastAsia"/>
          <w:sz w:val="28"/>
          <w:szCs w:val="28"/>
        </w:rPr>
        <w:t>提交开题报告与参加开题答辩为学位论文必经程序，开题报告经审核通过，且开题答辩合格后，方可进入学位论文写作阶段；</w:t>
      </w:r>
    </w:p>
    <w:p w:rsidR="0052530E" w:rsidRDefault="00452675">
      <w:pPr>
        <w:spacing w:line="360" w:lineRule="auto"/>
        <w:ind w:firstLineChars="200" w:firstLine="560"/>
        <w:rPr>
          <w:sz w:val="28"/>
          <w:szCs w:val="28"/>
        </w:rPr>
      </w:pPr>
      <w:r>
        <w:rPr>
          <w:rFonts w:hint="eastAsia"/>
          <w:sz w:val="28"/>
          <w:szCs w:val="28"/>
        </w:rPr>
        <w:t>4.</w:t>
      </w:r>
      <w:r>
        <w:rPr>
          <w:rFonts w:hint="eastAsia"/>
          <w:sz w:val="28"/>
          <w:szCs w:val="28"/>
        </w:rPr>
        <w:t>规范性与论文水平</w:t>
      </w:r>
    </w:p>
    <w:p w:rsidR="0052530E" w:rsidRDefault="00452675">
      <w:pPr>
        <w:spacing w:line="360" w:lineRule="auto"/>
        <w:ind w:firstLineChars="200" w:firstLine="560"/>
        <w:rPr>
          <w:rFonts w:ascii="宋体" w:hAnsi="宋体" w:cs="宋体"/>
          <w:kern w:val="0"/>
          <w:sz w:val="28"/>
          <w:szCs w:val="28"/>
        </w:rPr>
      </w:pPr>
      <w:r>
        <w:rPr>
          <w:rFonts w:hint="eastAsia"/>
          <w:sz w:val="28"/>
          <w:szCs w:val="28"/>
        </w:rPr>
        <w:t>（</w:t>
      </w:r>
      <w:r>
        <w:rPr>
          <w:rFonts w:hint="eastAsia"/>
          <w:sz w:val="28"/>
          <w:szCs w:val="28"/>
        </w:rPr>
        <w:t>1</w:t>
      </w:r>
      <w:r>
        <w:rPr>
          <w:rFonts w:hint="eastAsia"/>
          <w:sz w:val="28"/>
          <w:szCs w:val="28"/>
        </w:rPr>
        <w:t>）</w:t>
      </w:r>
      <w:r>
        <w:rPr>
          <w:rFonts w:ascii="宋体" w:hAnsi="宋体" w:cs="宋体" w:hint="eastAsia"/>
          <w:kern w:val="0"/>
          <w:sz w:val="28"/>
          <w:szCs w:val="28"/>
        </w:rPr>
        <w:t>论题具有理论和实践意义，题目设计合理；</w:t>
      </w:r>
    </w:p>
    <w:p w:rsidR="0052530E" w:rsidRDefault="00452675">
      <w:pPr>
        <w:spacing w:line="360" w:lineRule="auto"/>
        <w:ind w:firstLineChars="200" w:firstLine="560"/>
        <w:rPr>
          <w:rFonts w:ascii="宋体" w:hAnsi="宋体" w:cs="宋体"/>
          <w:kern w:val="0"/>
          <w:sz w:val="28"/>
          <w:szCs w:val="28"/>
        </w:rPr>
      </w:pPr>
      <w:r>
        <w:rPr>
          <w:rFonts w:ascii="宋体" w:hAnsi="宋体" w:cs="宋体" w:hint="eastAsia"/>
          <w:kern w:val="0"/>
          <w:sz w:val="28"/>
          <w:szCs w:val="28"/>
        </w:rPr>
        <w:t>（</w:t>
      </w:r>
      <w:r>
        <w:rPr>
          <w:rFonts w:ascii="宋体" w:hAnsi="宋体" w:cs="宋体" w:hint="eastAsia"/>
          <w:kern w:val="0"/>
          <w:sz w:val="28"/>
          <w:szCs w:val="28"/>
        </w:rPr>
        <w:t>2</w:t>
      </w:r>
      <w:r>
        <w:rPr>
          <w:rFonts w:ascii="宋体" w:hAnsi="宋体" w:cs="宋体" w:hint="eastAsia"/>
          <w:kern w:val="0"/>
          <w:sz w:val="28"/>
          <w:szCs w:val="28"/>
        </w:rPr>
        <w:t>）梳理和归纳同类问题的研究或实践现状；</w:t>
      </w:r>
    </w:p>
    <w:p w:rsidR="0052530E" w:rsidRDefault="00452675">
      <w:pPr>
        <w:spacing w:line="360" w:lineRule="auto"/>
        <w:ind w:firstLineChars="200" w:firstLine="560"/>
        <w:rPr>
          <w:rFonts w:ascii="宋体" w:hAnsi="宋体" w:cs="宋体"/>
          <w:kern w:val="0"/>
          <w:sz w:val="28"/>
          <w:szCs w:val="28"/>
        </w:rPr>
      </w:pPr>
      <w:r>
        <w:rPr>
          <w:rFonts w:hint="eastAsia"/>
          <w:sz w:val="28"/>
          <w:szCs w:val="28"/>
        </w:rPr>
        <w:t>（</w:t>
      </w:r>
      <w:r>
        <w:rPr>
          <w:rFonts w:hint="eastAsia"/>
          <w:sz w:val="28"/>
          <w:szCs w:val="28"/>
        </w:rPr>
        <w:t>3</w:t>
      </w:r>
      <w:r>
        <w:rPr>
          <w:rFonts w:hint="eastAsia"/>
          <w:sz w:val="28"/>
          <w:szCs w:val="28"/>
        </w:rPr>
        <w:t>）</w:t>
      </w:r>
      <w:r>
        <w:rPr>
          <w:rFonts w:ascii="宋体" w:hAnsi="宋体" w:cs="宋体" w:hint="eastAsia"/>
          <w:kern w:val="0"/>
          <w:sz w:val="28"/>
          <w:szCs w:val="28"/>
        </w:rPr>
        <w:t>论据充分，论证合理，资料完整；</w:t>
      </w:r>
    </w:p>
    <w:p w:rsidR="0052530E" w:rsidRDefault="00452675">
      <w:pPr>
        <w:spacing w:line="360" w:lineRule="auto"/>
        <w:ind w:firstLineChars="200" w:firstLine="560"/>
        <w:rPr>
          <w:rFonts w:ascii="宋体" w:hAnsi="宋体" w:cs="宋体"/>
          <w:kern w:val="0"/>
          <w:sz w:val="28"/>
          <w:szCs w:val="28"/>
        </w:rPr>
      </w:pPr>
      <w:r>
        <w:rPr>
          <w:rFonts w:ascii="宋体" w:hAnsi="宋体" w:cs="宋体" w:hint="eastAsia"/>
          <w:kern w:val="0"/>
          <w:sz w:val="28"/>
          <w:szCs w:val="28"/>
        </w:rPr>
        <w:t>（</w:t>
      </w:r>
      <w:r>
        <w:rPr>
          <w:rFonts w:ascii="宋体" w:hAnsi="宋体" w:cs="宋体" w:hint="eastAsia"/>
          <w:kern w:val="0"/>
          <w:sz w:val="28"/>
          <w:szCs w:val="28"/>
        </w:rPr>
        <w:t>4</w:t>
      </w:r>
      <w:r w:rsidR="00771D20">
        <w:rPr>
          <w:rFonts w:ascii="宋体" w:hAnsi="宋体" w:cs="宋体" w:hint="eastAsia"/>
          <w:kern w:val="0"/>
          <w:sz w:val="28"/>
          <w:szCs w:val="28"/>
        </w:rPr>
        <w:t>）</w:t>
      </w:r>
      <w:r>
        <w:rPr>
          <w:rFonts w:ascii="宋体" w:hAnsi="宋体" w:cs="宋体" w:hint="eastAsia"/>
          <w:kern w:val="0"/>
          <w:sz w:val="28"/>
          <w:szCs w:val="28"/>
        </w:rPr>
        <w:t>具有研究方法意识，能够采取多样的研究方法，如社会调查与统计方法、规范实证方法等；</w:t>
      </w:r>
    </w:p>
    <w:p w:rsidR="0052530E" w:rsidRDefault="00452675">
      <w:pPr>
        <w:spacing w:line="360" w:lineRule="auto"/>
        <w:ind w:firstLineChars="200" w:firstLine="560"/>
        <w:rPr>
          <w:rFonts w:ascii="宋体" w:hAnsi="宋体" w:cs="宋体"/>
          <w:kern w:val="0"/>
          <w:sz w:val="28"/>
          <w:szCs w:val="28"/>
        </w:rPr>
      </w:pPr>
      <w:r>
        <w:rPr>
          <w:rFonts w:ascii="宋体" w:hAnsi="宋体" w:cs="宋体" w:hint="eastAsia"/>
          <w:kern w:val="0"/>
          <w:sz w:val="28"/>
          <w:szCs w:val="28"/>
        </w:rPr>
        <w:t>（</w:t>
      </w:r>
      <w:r>
        <w:rPr>
          <w:rFonts w:ascii="宋体" w:hAnsi="宋体" w:cs="宋体" w:hint="eastAsia"/>
          <w:kern w:val="0"/>
          <w:sz w:val="28"/>
          <w:szCs w:val="28"/>
        </w:rPr>
        <w:t>5</w:t>
      </w:r>
      <w:r>
        <w:rPr>
          <w:rFonts w:ascii="宋体" w:hAnsi="宋体" w:cs="宋体" w:hint="eastAsia"/>
          <w:kern w:val="0"/>
          <w:sz w:val="28"/>
          <w:szCs w:val="28"/>
        </w:rPr>
        <w:t>）符合写作规范，字数不少于</w:t>
      </w:r>
      <w:r>
        <w:rPr>
          <w:rFonts w:ascii="宋体" w:hAnsi="宋体" w:cs="宋体" w:hint="eastAsia"/>
          <w:kern w:val="0"/>
          <w:sz w:val="28"/>
          <w:szCs w:val="28"/>
        </w:rPr>
        <w:t>2</w:t>
      </w:r>
      <w:r>
        <w:rPr>
          <w:rFonts w:ascii="宋体" w:hAnsi="宋体" w:cs="宋体" w:hint="eastAsia"/>
          <w:kern w:val="0"/>
          <w:sz w:val="28"/>
          <w:szCs w:val="28"/>
        </w:rPr>
        <w:t>万字。</w:t>
      </w:r>
    </w:p>
    <w:p w:rsidR="0052530E" w:rsidRDefault="00452675">
      <w:pPr>
        <w:ind w:firstLineChars="200" w:firstLine="560"/>
        <w:rPr>
          <w:rFonts w:ascii="黑体" w:eastAsia="黑体" w:hAnsi="黑体"/>
          <w:sz w:val="28"/>
          <w:szCs w:val="28"/>
        </w:rPr>
      </w:pPr>
      <w:r>
        <w:rPr>
          <w:rFonts w:ascii="黑体" w:eastAsia="黑体" w:hAnsi="黑体" w:hint="eastAsia"/>
          <w:sz w:val="28"/>
          <w:szCs w:val="28"/>
        </w:rPr>
        <w:t>六、编写成员</w:t>
      </w:r>
    </w:p>
    <w:p w:rsidR="0052530E" w:rsidRDefault="00452675">
      <w:pPr>
        <w:spacing w:line="360" w:lineRule="auto"/>
        <w:ind w:firstLineChars="200" w:firstLine="560"/>
        <w:rPr>
          <w:sz w:val="28"/>
          <w:szCs w:val="28"/>
        </w:rPr>
      </w:pPr>
      <w:r>
        <w:rPr>
          <w:rFonts w:ascii="宋体" w:hAnsi="宋体" w:cs="宋体" w:hint="eastAsia"/>
          <w:kern w:val="0"/>
          <w:sz w:val="28"/>
          <w:szCs w:val="28"/>
        </w:rPr>
        <w:t>宋怡林、程国彬、邵玲、张洪波、曹强、武婷婷、蒋喆、金峰、刘忠</w:t>
      </w:r>
    </w:p>
    <w:sectPr w:rsidR="0052530E" w:rsidSect="0052530E">
      <w:pgSz w:w="11906" w:h="16838"/>
      <w:pgMar w:top="1440" w:right="1519" w:bottom="1440" w:left="1519"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2675" w:rsidRDefault="00452675" w:rsidP="00771D20">
      <w:pPr>
        <w:spacing w:line="240" w:lineRule="auto"/>
      </w:pPr>
      <w:r>
        <w:separator/>
      </w:r>
    </w:p>
  </w:endnote>
  <w:endnote w:type="continuationSeparator" w:id="0">
    <w:p w:rsidR="00452675" w:rsidRDefault="00452675" w:rsidP="00771D2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2675" w:rsidRDefault="00452675" w:rsidP="00771D20">
      <w:pPr>
        <w:spacing w:line="240" w:lineRule="auto"/>
      </w:pPr>
      <w:r>
        <w:separator/>
      </w:r>
    </w:p>
  </w:footnote>
  <w:footnote w:type="continuationSeparator" w:id="0">
    <w:p w:rsidR="00452675" w:rsidRDefault="00452675" w:rsidP="00771D20">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A263EED"/>
    <w:multiLevelType w:val="singleLevel"/>
    <w:tmpl w:val="EA263EED"/>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E1895"/>
    <w:rsid w:val="00002394"/>
    <w:rsid w:val="00002397"/>
    <w:rsid w:val="00002501"/>
    <w:rsid w:val="0000416E"/>
    <w:rsid w:val="0000715D"/>
    <w:rsid w:val="00010CFF"/>
    <w:rsid w:val="000112C9"/>
    <w:rsid w:val="00012130"/>
    <w:rsid w:val="000152FC"/>
    <w:rsid w:val="000216AA"/>
    <w:rsid w:val="000230E3"/>
    <w:rsid w:val="000257BA"/>
    <w:rsid w:val="00025D51"/>
    <w:rsid w:val="000263FF"/>
    <w:rsid w:val="00030775"/>
    <w:rsid w:val="00031AF4"/>
    <w:rsid w:val="00032151"/>
    <w:rsid w:val="0003326E"/>
    <w:rsid w:val="0003713F"/>
    <w:rsid w:val="00040143"/>
    <w:rsid w:val="00044D1A"/>
    <w:rsid w:val="000466AA"/>
    <w:rsid w:val="00047614"/>
    <w:rsid w:val="00053C8F"/>
    <w:rsid w:val="00054331"/>
    <w:rsid w:val="00056B62"/>
    <w:rsid w:val="00061A37"/>
    <w:rsid w:val="0006329E"/>
    <w:rsid w:val="00063E1C"/>
    <w:rsid w:val="000670C1"/>
    <w:rsid w:val="00071ECA"/>
    <w:rsid w:val="00080306"/>
    <w:rsid w:val="00085A17"/>
    <w:rsid w:val="000869D5"/>
    <w:rsid w:val="00090CCC"/>
    <w:rsid w:val="0009144B"/>
    <w:rsid w:val="00094385"/>
    <w:rsid w:val="000955D0"/>
    <w:rsid w:val="00096A28"/>
    <w:rsid w:val="00096CE6"/>
    <w:rsid w:val="000A4A1B"/>
    <w:rsid w:val="000A5BBD"/>
    <w:rsid w:val="000B0E54"/>
    <w:rsid w:val="000B1C3C"/>
    <w:rsid w:val="000B2E8D"/>
    <w:rsid w:val="000B3ADF"/>
    <w:rsid w:val="000B4851"/>
    <w:rsid w:val="000B5AF8"/>
    <w:rsid w:val="000C1307"/>
    <w:rsid w:val="000C3B73"/>
    <w:rsid w:val="000C6CB8"/>
    <w:rsid w:val="000D128C"/>
    <w:rsid w:val="000D5FD0"/>
    <w:rsid w:val="000E119A"/>
    <w:rsid w:val="000E19E6"/>
    <w:rsid w:val="000E241C"/>
    <w:rsid w:val="000E2FEB"/>
    <w:rsid w:val="000E3148"/>
    <w:rsid w:val="000E7A76"/>
    <w:rsid w:val="000F2A01"/>
    <w:rsid w:val="000F4BD1"/>
    <w:rsid w:val="000F57B3"/>
    <w:rsid w:val="00100D7B"/>
    <w:rsid w:val="0010713C"/>
    <w:rsid w:val="001106F6"/>
    <w:rsid w:val="00110E55"/>
    <w:rsid w:val="00112AAD"/>
    <w:rsid w:val="00113321"/>
    <w:rsid w:val="0011355F"/>
    <w:rsid w:val="00114552"/>
    <w:rsid w:val="00114E7A"/>
    <w:rsid w:val="001162C9"/>
    <w:rsid w:val="00117189"/>
    <w:rsid w:val="00121BF5"/>
    <w:rsid w:val="0012669C"/>
    <w:rsid w:val="001333DC"/>
    <w:rsid w:val="001343C1"/>
    <w:rsid w:val="00135B05"/>
    <w:rsid w:val="00136690"/>
    <w:rsid w:val="00140B40"/>
    <w:rsid w:val="001432CD"/>
    <w:rsid w:val="00143B23"/>
    <w:rsid w:val="001474A1"/>
    <w:rsid w:val="00147BE1"/>
    <w:rsid w:val="00151454"/>
    <w:rsid w:val="00153DAF"/>
    <w:rsid w:val="001540CC"/>
    <w:rsid w:val="00154589"/>
    <w:rsid w:val="0015625D"/>
    <w:rsid w:val="001616AF"/>
    <w:rsid w:val="0016325A"/>
    <w:rsid w:val="0016598A"/>
    <w:rsid w:val="00166F8E"/>
    <w:rsid w:val="00166FF0"/>
    <w:rsid w:val="00167138"/>
    <w:rsid w:val="001678B2"/>
    <w:rsid w:val="00167A05"/>
    <w:rsid w:val="00171632"/>
    <w:rsid w:val="001759F7"/>
    <w:rsid w:val="00176376"/>
    <w:rsid w:val="00177780"/>
    <w:rsid w:val="00180A2F"/>
    <w:rsid w:val="00183DD6"/>
    <w:rsid w:val="00184CA7"/>
    <w:rsid w:val="00185363"/>
    <w:rsid w:val="00185E28"/>
    <w:rsid w:val="001940DB"/>
    <w:rsid w:val="00194660"/>
    <w:rsid w:val="001A55E2"/>
    <w:rsid w:val="001A603E"/>
    <w:rsid w:val="001B0752"/>
    <w:rsid w:val="001B131E"/>
    <w:rsid w:val="001B44E4"/>
    <w:rsid w:val="001B621F"/>
    <w:rsid w:val="001B72DF"/>
    <w:rsid w:val="001C054C"/>
    <w:rsid w:val="001C22AB"/>
    <w:rsid w:val="001C30B0"/>
    <w:rsid w:val="001C4BFA"/>
    <w:rsid w:val="001C612B"/>
    <w:rsid w:val="001D053C"/>
    <w:rsid w:val="001D1323"/>
    <w:rsid w:val="001D16CF"/>
    <w:rsid w:val="001D5F7A"/>
    <w:rsid w:val="001E6C56"/>
    <w:rsid w:val="001F0702"/>
    <w:rsid w:val="001F2F94"/>
    <w:rsid w:val="001F3E09"/>
    <w:rsid w:val="0020592E"/>
    <w:rsid w:val="0020734E"/>
    <w:rsid w:val="00207945"/>
    <w:rsid w:val="00210293"/>
    <w:rsid w:val="00210D7E"/>
    <w:rsid w:val="00213DAA"/>
    <w:rsid w:val="00214961"/>
    <w:rsid w:val="002162D9"/>
    <w:rsid w:val="0021726D"/>
    <w:rsid w:val="002172A3"/>
    <w:rsid w:val="0022407A"/>
    <w:rsid w:val="0023080E"/>
    <w:rsid w:val="002339C7"/>
    <w:rsid w:val="00237E77"/>
    <w:rsid w:val="002408E0"/>
    <w:rsid w:val="002528DA"/>
    <w:rsid w:val="002579FD"/>
    <w:rsid w:val="00260078"/>
    <w:rsid w:val="002637A7"/>
    <w:rsid w:val="00265583"/>
    <w:rsid w:val="00265738"/>
    <w:rsid w:val="002672CB"/>
    <w:rsid w:val="0027254F"/>
    <w:rsid w:val="002749B9"/>
    <w:rsid w:val="00275D1D"/>
    <w:rsid w:val="00276D23"/>
    <w:rsid w:val="00282104"/>
    <w:rsid w:val="00284B4D"/>
    <w:rsid w:val="00284D5A"/>
    <w:rsid w:val="00287426"/>
    <w:rsid w:val="00287B1F"/>
    <w:rsid w:val="00291386"/>
    <w:rsid w:val="00292A8F"/>
    <w:rsid w:val="00293DDE"/>
    <w:rsid w:val="00295215"/>
    <w:rsid w:val="00296EF5"/>
    <w:rsid w:val="00297991"/>
    <w:rsid w:val="002A3FCC"/>
    <w:rsid w:val="002A6681"/>
    <w:rsid w:val="002A6AEB"/>
    <w:rsid w:val="002A7DC5"/>
    <w:rsid w:val="002B0702"/>
    <w:rsid w:val="002B45CB"/>
    <w:rsid w:val="002B527A"/>
    <w:rsid w:val="002B6D17"/>
    <w:rsid w:val="002C228C"/>
    <w:rsid w:val="002C46F9"/>
    <w:rsid w:val="002C57C5"/>
    <w:rsid w:val="002C5970"/>
    <w:rsid w:val="002C62D2"/>
    <w:rsid w:val="002D0118"/>
    <w:rsid w:val="002D0149"/>
    <w:rsid w:val="002D195A"/>
    <w:rsid w:val="002E0398"/>
    <w:rsid w:val="002E1A18"/>
    <w:rsid w:val="002F1559"/>
    <w:rsid w:val="002F1854"/>
    <w:rsid w:val="002F3313"/>
    <w:rsid w:val="002F3B12"/>
    <w:rsid w:val="002F3D7E"/>
    <w:rsid w:val="002F56C7"/>
    <w:rsid w:val="002F5A30"/>
    <w:rsid w:val="00300BFB"/>
    <w:rsid w:val="00302B2E"/>
    <w:rsid w:val="00303261"/>
    <w:rsid w:val="00303F07"/>
    <w:rsid w:val="0030674A"/>
    <w:rsid w:val="00311A56"/>
    <w:rsid w:val="00314BB3"/>
    <w:rsid w:val="003158A5"/>
    <w:rsid w:val="00317FCB"/>
    <w:rsid w:val="003218C5"/>
    <w:rsid w:val="0032455C"/>
    <w:rsid w:val="003270AD"/>
    <w:rsid w:val="0032713D"/>
    <w:rsid w:val="003331F6"/>
    <w:rsid w:val="003360D9"/>
    <w:rsid w:val="00343064"/>
    <w:rsid w:val="00343946"/>
    <w:rsid w:val="00343E30"/>
    <w:rsid w:val="00345358"/>
    <w:rsid w:val="00345B37"/>
    <w:rsid w:val="0034748C"/>
    <w:rsid w:val="0035009D"/>
    <w:rsid w:val="0035108D"/>
    <w:rsid w:val="00351180"/>
    <w:rsid w:val="003557E3"/>
    <w:rsid w:val="00360F85"/>
    <w:rsid w:val="00364669"/>
    <w:rsid w:val="00365F7A"/>
    <w:rsid w:val="00372E28"/>
    <w:rsid w:val="0037300A"/>
    <w:rsid w:val="0037403F"/>
    <w:rsid w:val="0037511E"/>
    <w:rsid w:val="0037696E"/>
    <w:rsid w:val="00377210"/>
    <w:rsid w:val="00377A58"/>
    <w:rsid w:val="0038032A"/>
    <w:rsid w:val="00380D43"/>
    <w:rsid w:val="0038620D"/>
    <w:rsid w:val="0039143C"/>
    <w:rsid w:val="003925CA"/>
    <w:rsid w:val="0039516C"/>
    <w:rsid w:val="00395FCF"/>
    <w:rsid w:val="003A4B9F"/>
    <w:rsid w:val="003C1D6C"/>
    <w:rsid w:val="003C25A3"/>
    <w:rsid w:val="003C2E4A"/>
    <w:rsid w:val="003C4A2E"/>
    <w:rsid w:val="003C73AD"/>
    <w:rsid w:val="003C74CF"/>
    <w:rsid w:val="003D0FAE"/>
    <w:rsid w:val="003D3C46"/>
    <w:rsid w:val="003D3E86"/>
    <w:rsid w:val="003D6BD4"/>
    <w:rsid w:val="003D6EF9"/>
    <w:rsid w:val="003E028C"/>
    <w:rsid w:val="003E03A3"/>
    <w:rsid w:val="003E1A5E"/>
    <w:rsid w:val="003E480D"/>
    <w:rsid w:val="003E698E"/>
    <w:rsid w:val="003E7011"/>
    <w:rsid w:val="003F1582"/>
    <w:rsid w:val="003F273C"/>
    <w:rsid w:val="003F5524"/>
    <w:rsid w:val="00401B6E"/>
    <w:rsid w:val="00402F12"/>
    <w:rsid w:val="0040452C"/>
    <w:rsid w:val="004046C9"/>
    <w:rsid w:val="00407458"/>
    <w:rsid w:val="004102D5"/>
    <w:rsid w:val="004119E4"/>
    <w:rsid w:val="00415F4A"/>
    <w:rsid w:val="00416652"/>
    <w:rsid w:val="00417EB6"/>
    <w:rsid w:val="004207C1"/>
    <w:rsid w:val="00420B02"/>
    <w:rsid w:val="00421C86"/>
    <w:rsid w:val="004222A0"/>
    <w:rsid w:val="0042503D"/>
    <w:rsid w:val="00430C1E"/>
    <w:rsid w:val="00430C91"/>
    <w:rsid w:val="00430DA1"/>
    <w:rsid w:val="0043122A"/>
    <w:rsid w:val="004320B2"/>
    <w:rsid w:val="0043329E"/>
    <w:rsid w:val="00433A44"/>
    <w:rsid w:val="004358C8"/>
    <w:rsid w:val="00435CB1"/>
    <w:rsid w:val="00436E9B"/>
    <w:rsid w:val="00436EB2"/>
    <w:rsid w:val="0043720A"/>
    <w:rsid w:val="0044031B"/>
    <w:rsid w:val="00443EC2"/>
    <w:rsid w:val="00445ED0"/>
    <w:rsid w:val="004507C9"/>
    <w:rsid w:val="00452675"/>
    <w:rsid w:val="00452D85"/>
    <w:rsid w:val="00455862"/>
    <w:rsid w:val="00455A0E"/>
    <w:rsid w:val="00456114"/>
    <w:rsid w:val="00463377"/>
    <w:rsid w:val="00463D0B"/>
    <w:rsid w:val="0046578E"/>
    <w:rsid w:val="00465CCF"/>
    <w:rsid w:val="00466955"/>
    <w:rsid w:val="004707AE"/>
    <w:rsid w:val="004708C7"/>
    <w:rsid w:val="00470F03"/>
    <w:rsid w:val="00474491"/>
    <w:rsid w:val="00475A50"/>
    <w:rsid w:val="00476243"/>
    <w:rsid w:val="00477123"/>
    <w:rsid w:val="0047779F"/>
    <w:rsid w:val="00481533"/>
    <w:rsid w:val="00484D7D"/>
    <w:rsid w:val="0049160E"/>
    <w:rsid w:val="00492B6A"/>
    <w:rsid w:val="00493800"/>
    <w:rsid w:val="00494CC6"/>
    <w:rsid w:val="004952EE"/>
    <w:rsid w:val="0049572E"/>
    <w:rsid w:val="00495F94"/>
    <w:rsid w:val="004A1810"/>
    <w:rsid w:val="004A2AAD"/>
    <w:rsid w:val="004A55EC"/>
    <w:rsid w:val="004A57E0"/>
    <w:rsid w:val="004A7569"/>
    <w:rsid w:val="004B03D6"/>
    <w:rsid w:val="004B0418"/>
    <w:rsid w:val="004B4D4C"/>
    <w:rsid w:val="004B7089"/>
    <w:rsid w:val="004B7347"/>
    <w:rsid w:val="004B7956"/>
    <w:rsid w:val="004C1FD4"/>
    <w:rsid w:val="004C2FAC"/>
    <w:rsid w:val="004C314D"/>
    <w:rsid w:val="004C5E11"/>
    <w:rsid w:val="004C733C"/>
    <w:rsid w:val="004C7C60"/>
    <w:rsid w:val="004D034B"/>
    <w:rsid w:val="004D38CB"/>
    <w:rsid w:val="004D7808"/>
    <w:rsid w:val="004E1814"/>
    <w:rsid w:val="004E58CF"/>
    <w:rsid w:val="00500D2E"/>
    <w:rsid w:val="0050189F"/>
    <w:rsid w:val="0050528E"/>
    <w:rsid w:val="00505AEB"/>
    <w:rsid w:val="005061E6"/>
    <w:rsid w:val="0050685B"/>
    <w:rsid w:val="0050702B"/>
    <w:rsid w:val="005100DA"/>
    <w:rsid w:val="00511426"/>
    <w:rsid w:val="005114A4"/>
    <w:rsid w:val="00514F30"/>
    <w:rsid w:val="005163BE"/>
    <w:rsid w:val="0051674D"/>
    <w:rsid w:val="00523617"/>
    <w:rsid w:val="00523EAA"/>
    <w:rsid w:val="00523F0D"/>
    <w:rsid w:val="00524184"/>
    <w:rsid w:val="0052530E"/>
    <w:rsid w:val="005262FA"/>
    <w:rsid w:val="00526C7A"/>
    <w:rsid w:val="00530387"/>
    <w:rsid w:val="005305B7"/>
    <w:rsid w:val="00530E97"/>
    <w:rsid w:val="00532253"/>
    <w:rsid w:val="00533EB6"/>
    <w:rsid w:val="00534973"/>
    <w:rsid w:val="00534988"/>
    <w:rsid w:val="00535A95"/>
    <w:rsid w:val="005442D6"/>
    <w:rsid w:val="0054594C"/>
    <w:rsid w:val="005474C5"/>
    <w:rsid w:val="00550D03"/>
    <w:rsid w:val="005570BA"/>
    <w:rsid w:val="00561919"/>
    <w:rsid w:val="0056462E"/>
    <w:rsid w:val="00565F3E"/>
    <w:rsid w:val="005702EA"/>
    <w:rsid w:val="005712D8"/>
    <w:rsid w:val="00571952"/>
    <w:rsid w:val="0058032A"/>
    <w:rsid w:val="00584CD0"/>
    <w:rsid w:val="00585239"/>
    <w:rsid w:val="005909D0"/>
    <w:rsid w:val="00593113"/>
    <w:rsid w:val="00594D23"/>
    <w:rsid w:val="00596C03"/>
    <w:rsid w:val="005978C1"/>
    <w:rsid w:val="005A00F3"/>
    <w:rsid w:val="005A194D"/>
    <w:rsid w:val="005A532D"/>
    <w:rsid w:val="005A6AD0"/>
    <w:rsid w:val="005B1DCD"/>
    <w:rsid w:val="005B7BAF"/>
    <w:rsid w:val="005C0DCC"/>
    <w:rsid w:val="005C1520"/>
    <w:rsid w:val="005C5C37"/>
    <w:rsid w:val="005C6AB9"/>
    <w:rsid w:val="005D1AB8"/>
    <w:rsid w:val="005D2520"/>
    <w:rsid w:val="005D4B78"/>
    <w:rsid w:val="005D5CE8"/>
    <w:rsid w:val="005D7A04"/>
    <w:rsid w:val="005E7923"/>
    <w:rsid w:val="005F1CB1"/>
    <w:rsid w:val="005F2D16"/>
    <w:rsid w:val="005F2D7D"/>
    <w:rsid w:val="005F53A7"/>
    <w:rsid w:val="005F62A1"/>
    <w:rsid w:val="005F7C94"/>
    <w:rsid w:val="005F7EAD"/>
    <w:rsid w:val="00605765"/>
    <w:rsid w:val="006059FF"/>
    <w:rsid w:val="006062CD"/>
    <w:rsid w:val="006103A4"/>
    <w:rsid w:val="00611DBA"/>
    <w:rsid w:val="00615436"/>
    <w:rsid w:val="006209F5"/>
    <w:rsid w:val="00621ED6"/>
    <w:rsid w:val="00622D2F"/>
    <w:rsid w:val="00624036"/>
    <w:rsid w:val="00626813"/>
    <w:rsid w:val="00632582"/>
    <w:rsid w:val="00634F01"/>
    <w:rsid w:val="00636AF8"/>
    <w:rsid w:val="00643441"/>
    <w:rsid w:val="0064481C"/>
    <w:rsid w:val="006448E5"/>
    <w:rsid w:val="00645CE6"/>
    <w:rsid w:val="00650C38"/>
    <w:rsid w:val="00650C5E"/>
    <w:rsid w:val="00651481"/>
    <w:rsid w:val="0066366D"/>
    <w:rsid w:val="00663D19"/>
    <w:rsid w:val="006641D1"/>
    <w:rsid w:val="006666F4"/>
    <w:rsid w:val="006671A6"/>
    <w:rsid w:val="0067087E"/>
    <w:rsid w:val="00670A43"/>
    <w:rsid w:val="0067443A"/>
    <w:rsid w:val="0067567D"/>
    <w:rsid w:val="00680031"/>
    <w:rsid w:val="00680542"/>
    <w:rsid w:val="0068301F"/>
    <w:rsid w:val="00687B62"/>
    <w:rsid w:val="00692350"/>
    <w:rsid w:val="006948D8"/>
    <w:rsid w:val="00696D38"/>
    <w:rsid w:val="006A3EED"/>
    <w:rsid w:val="006A459E"/>
    <w:rsid w:val="006A45F3"/>
    <w:rsid w:val="006A5D0B"/>
    <w:rsid w:val="006A6FA4"/>
    <w:rsid w:val="006B1F71"/>
    <w:rsid w:val="006B48ED"/>
    <w:rsid w:val="006B5B1B"/>
    <w:rsid w:val="006B746B"/>
    <w:rsid w:val="006C0677"/>
    <w:rsid w:val="006C09D7"/>
    <w:rsid w:val="006C103E"/>
    <w:rsid w:val="006C4154"/>
    <w:rsid w:val="006C5D18"/>
    <w:rsid w:val="006C6510"/>
    <w:rsid w:val="006D2C4A"/>
    <w:rsid w:val="006D7832"/>
    <w:rsid w:val="006D7F90"/>
    <w:rsid w:val="006E789D"/>
    <w:rsid w:val="006F18E1"/>
    <w:rsid w:val="006F1CCB"/>
    <w:rsid w:val="006F22EB"/>
    <w:rsid w:val="006F279D"/>
    <w:rsid w:val="006F6F48"/>
    <w:rsid w:val="00700BD5"/>
    <w:rsid w:val="00700C09"/>
    <w:rsid w:val="007017ED"/>
    <w:rsid w:val="00702730"/>
    <w:rsid w:val="007031A8"/>
    <w:rsid w:val="007033F7"/>
    <w:rsid w:val="00715130"/>
    <w:rsid w:val="00716489"/>
    <w:rsid w:val="0072186D"/>
    <w:rsid w:val="00725F56"/>
    <w:rsid w:val="00725FB6"/>
    <w:rsid w:val="00730D38"/>
    <w:rsid w:val="00731F28"/>
    <w:rsid w:val="0073297F"/>
    <w:rsid w:val="007350E4"/>
    <w:rsid w:val="00737ABC"/>
    <w:rsid w:val="007464A3"/>
    <w:rsid w:val="00747433"/>
    <w:rsid w:val="00747FF2"/>
    <w:rsid w:val="00753F90"/>
    <w:rsid w:val="00754D1A"/>
    <w:rsid w:val="0075620A"/>
    <w:rsid w:val="00764E8F"/>
    <w:rsid w:val="007673C9"/>
    <w:rsid w:val="007710F3"/>
    <w:rsid w:val="0077178C"/>
    <w:rsid w:val="00771D20"/>
    <w:rsid w:val="00774DD9"/>
    <w:rsid w:val="007765D8"/>
    <w:rsid w:val="00782639"/>
    <w:rsid w:val="00782BC9"/>
    <w:rsid w:val="007831F7"/>
    <w:rsid w:val="007835EC"/>
    <w:rsid w:val="00783960"/>
    <w:rsid w:val="00783E59"/>
    <w:rsid w:val="00784140"/>
    <w:rsid w:val="00784A0E"/>
    <w:rsid w:val="00785B78"/>
    <w:rsid w:val="007918B5"/>
    <w:rsid w:val="007923B1"/>
    <w:rsid w:val="00794A74"/>
    <w:rsid w:val="00796BE2"/>
    <w:rsid w:val="007972BC"/>
    <w:rsid w:val="007972EC"/>
    <w:rsid w:val="007A0FA0"/>
    <w:rsid w:val="007A1948"/>
    <w:rsid w:val="007A38A9"/>
    <w:rsid w:val="007A5CC8"/>
    <w:rsid w:val="007A612B"/>
    <w:rsid w:val="007A6237"/>
    <w:rsid w:val="007A6B70"/>
    <w:rsid w:val="007B09A4"/>
    <w:rsid w:val="007B3076"/>
    <w:rsid w:val="007B39DD"/>
    <w:rsid w:val="007B46C2"/>
    <w:rsid w:val="007B4AAE"/>
    <w:rsid w:val="007B4B52"/>
    <w:rsid w:val="007B6142"/>
    <w:rsid w:val="007B729A"/>
    <w:rsid w:val="007B7868"/>
    <w:rsid w:val="007C3365"/>
    <w:rsid w:val="007C371D"/>
    <w:rsid w:val="007C4FF9"/>
    <w:rsid w:val="007D0A64"/>
    <w:rsid w:val="007D1FB8"/>
    <w:rsid w:val="007D2900"/>
    <w:rsid w:val="007E1730"/>
    <w:rsid w:val="007E1EB9"/>
    <w:rsid w:val="007E2C27"/>
    <w:rsid w:val="007E2D33"/>
    <w:rsid w:val="007E3433"/>
    <w:rsid w:val="007E45AE"/>
    <w:rsid w:val="007E4667"/>
    <w:rsid w:val="007E5043"/>
    <w:rsid w:val="007E58C1"/>
    <w:rsid w:val="007E7D79"/>
    <w:rsid w:val="007F02A3"/>
    <w:rsid w:val="007F291F"/>
    <w:rsid w:val="007F4E5A"/>
    <w:rsid w:val="007F4EE1"/>
    <w:rsid w:val="007F5B4B"/>
    <w:rsid w:val="007F6648"/>
    <w:rsid w:val="007F700C"/>
    <w:rsid w:val="008004BC"/>
    <w:rsid w:val="00802737"/>
    <w:rsid w:val="0080370A"/>
    <w:rsid w:val="00803B6A"/>
    <w:rsid w:val="008064FA"/>
    <w:rsid w:val="008069C4"/>
    <w:rsid w:val="00807B2F"/>
    <w:rsid w:val="0081013B"/>
    <w:rsid w:val="00811B92"/>
    <w:rsid w:val="00813AA7"/>
    <w:rsid w:val="00814941"/>
    <w:rsid w:val="008175E1"/>
    <w:rsid w:val="008206AE"/>
    <w:rsid w:val="00820CCD"/>
    <w:rsid w:val="00825922"/>
    <w:rsid w:val="008260B1"/>
    <w:rsid w:val="008305EE"/>
    <w:rsid w:val="0083454A"/>
    <w:rsid w:val="00846378"/>
    <w:rsid w:val="00846FAB"/>
    <w:rsid w:val="00851877"/>
    <w:rsid w:val="00853C2E"/>
    <w:rsid w:val="00857AF3"/>
    <w:rsid w:val="008611BB"/>
    <w:rsid w:val="008617D0"/>
    <w:rsid w:val="008625E1"/>
    <w:rsid w:val="00862967"/>
    <w:rsid w:val="00862E8B"/>
    <w:rsid w:val="00870E03"/>
    <w:rsid w:val="008750C5"/>
    <w:rsid w:val="008766A3"/>
    <w:rsid w:val="00881130"/>
    <w:rsid w:val="00881649"/>
    <w:rsid w:val="008822F5"/>
    <w:rsid w:val="00882A01"/>
    <w:rsid w:val="00886E28"/>
    <w:rsid w:val="008911CB"/>
    <w:rsid w:val="008913B3"/>
    <w:rsid w:val="00891731"/>
    <w:rsid w:val="00894105"/>
    <w:rsid w:val="0089631A"/>
    <w:rsid w:val="008A0F78"/>
    <w:rsid w:val="008A1997"/>
    <w:rsid w:val="008A3245"/>
    <w:rsid w:val="008A6762"/>
    <w:rsid w:val="008B4559"/>
    <w:rsid w:val="008B4811"/>
    <w:rsid w:val="008B688B"/>
    <w:rsid w:val="008B6D45"/>
    <w:rsid w:val="008B7902"/>
    <w:rsid w:val="008B7A30"/>
    <w:rsid w:val="008C006D"/>
    <w:rsid w:val="008C12EC"/>
    <w:rsid w:val="008C17FE"/>
    <w:rsid w:val="008C1D23"/>
    <w:rsid w:val="008C3020"/>
    <w:rsid w:val="008C4D10"/>
    <w:rsid w:val="008C5D47"/>
    <w:rsid w:val="008C6D9D"/>
    <w:rsid w:val="008D4634"/>
    <w:rsid w:val="008D6257"/>
    <w:rsid w:val="008D676F"/>
    <w:rsid w:val="008E1BD0"/>
    <w:rsid w:val="008E3216"/>
    <w:rsid w:val="008E59CB"/>
    <w:rsid w:val="008E7ECD"/>
    <w:rsid w:val="008F555D"/>
    <w:rsid w:val="008F575B"/>
    <w:rsid w:val="008F6606"/>
    <w:rsid w:val="008F6C8C"/>
    <w:rsid w:val="008F7600"/>
    <w:rsid w:val="00900E13"/>
    <w:rsid w:val="00905576"/>
    <w:rsid w:val="00905796"/>
    <w:rsid w:val="009117EC"/>
    <w:rsid w:val="009131A0"/>
    <w:rsid w:val="00913D18"/>
    <w:rsid w:val="00914BB4"/>
    <w:rsid w:val="00926AE8"/>
    <w:rsid w:val="00926F9A"/>
    <w:rsid w:val="00927404"/>
    <w:rsid w:val="0093324F"/>
    <w:rsid w:val="009338BB"/>
    <w:rsid w:val="00935B02"/>
    <w:rsid w:val="00935E30"/>
    <w:rsid w:val="009365EB"/>
    <w:rsid w:val="00945D71"/>
    <w:rsid w:val="00947C12"/>
    <w:rsid w:val="00950E05"/>
    <w:rsid w:val="009511F7"/>
    <w:rsid w:val="00955B94"/>
    <w:rsid w:val="0095640A"/>
    <w:rsid w:val="00961598"/>
    <w:rsid w:val="009630F9"/>
    <w:rsid w:val="009636BB"/>
    <w:rsid w:val="00963AA4"/>
    <w:rsid w:val="00964C4E"/>
    <w:rsid w:val="009656AB"/>
    <w:rsid w:val="00966035"/>
    <w:rsid w:val="00967CF9"/>
    <w:rsid w:val="009710C5"/>
    <w:rsid w:val="00972CC2"/>
    <w:rsid w:val="00973AFB"/>
    <w:rsid w:val="00974A1A"/>
    <w:rsid w:val="00975015"/>
    <w:rsid w:val="00976AF7"/>
    <w:rsid w:val="00982B0C"/>
    <w:rsid w:val="00982CA4"/>
    <w:rsid w:val="009844F8"/>
    <w:rsid w:val="0098592A"/>
    <w:rsid w:val="00985A56"/>
    <w:rsid w:val="00985F3D"/>
    <w:rsid w:val="009871AF"/>
    <w:rsid w:val="009876D7"/>
    <w:rsid w:val="00990FD9"/>
    <w:rsid w:val="00996B0E"/>
    <w:rsid w:val="009B0922"/>
    <w:rsid w:val="009B1B9D"/>
    <w:rsid w:val="009B3860"/>
    <w:rsid w:val="009B582E"/>
    <w:rsid w:val="009C01C3"/>
    <w:rsid w:val="009C15E0"/>
    <w:rsid w:val="009C312C"/>
    <w:rsid w:val="009C63E0"/>
    <w:rsid w:val="009C76B9"/>
    <w:rsid w:val="009D0183"/>
    <w:rsid w:val="009D03FD"/>
    <w:rsid w:val="009D2ADF"/>
    <w:rsid w:val="009D2E3B"/>
    <w:rsid w:val="009D54E0"/>
    <w:rsid w:val="009D6F09"/>
    <w:rsid w:val="009E1EB4"/>
    <w:rsid w:val="009E35C4"/>
    <w:rsid w:val="009E4BA4"/>
    <w:rsid w:val="009E540B"/>
    <w:rsid w:val="009E6606"/>
    <w:rsid w:val="009F2290"/>
    <w:rsid w:val="009F3519"/>
    <w:rsid w:val="009F3529"/>
    <w:rsid w:val="009F7F81"/>
    <w:rsid w:val="00A00605"/>
    <w:rsid w:val="00A03F5D"/>
    <w:rsid w:val="00A051CA"/>
    <w:rsid w:val="00A0605D"/>
    <w:rsid w:val="00A06AF3"/>
    <w:rsid w:val="00A07689"/>
    <w:rsid w:val="00A111FF"/>
    <w:rsid w:val="00A150F4"/>
    <w:rsid w:val="00A2266B"/>
    <w:rsid w:val="00A228D7"/>
    <w:rsid w:val="00A240BF"/>
    <w:rsid w:val="00A30BFB"/>
    <w:rsid w:val="00A30DFB"/>
    <w:rsid w:val="00A35551"/>
    <w:rsid w:val="00A36BD3"/>
    <w:rsid w:val="00A37692"/>
    <w:rsid w:val="00A37CEC"/>
    <w:rsid w:val="00A37D46"/>
    <w:rsid w:val="00A43E33"/>
    <w:rsid w:val="00A4450F"/>
    <w:rsid w:val="00A468D3"/>
    <w:rsid w:val="00A5100E"/>
    <w:rsid w:val="00A52F94"/>
    <w:rsid w:val="00A56782"/>
    <w:rsid w:val="00A600E1"/>
    <w:rsid w:val="00A63412"/>
    <w:rsid w:val="00A6472D"/>
    <w:rsid w:val="00A64C91"/>
    <w:rsid w:val="00A65BD4"/>
    <w:rsid w:val="00A66B8B"/>
    <w:rsid w:val="00A711A2"/>
    <w:rsid w:val="00A71267"/>
    <w:rsid w:val="00A73E99"/>
    <w:rsid w:val="00A7525C"/>
    <w:rsid w:val="00A7538F"/>
    <w:rsid w:val="00A75B8D"/>
    <w:rsid w:val="00A76489"/>
    <w:rsid w:val="00A81812"/>
    <w:rsid w:val="00A82342"/>
    <w:rsid w:val="00A85446"/>
    <w:rsid w:val="00A86B4B"/>
    <w:rsid w:val="00A9143A"/>
    <w:rsid w:val="00A93224"/>
    <w:rsid w:val="00A93484"/>
    <w:rsid w:val="00A96ECB"/>
    <w:rsid w:val="00A97363"/>
    <w:rsid w:val="00AA13AD"/>
    <w:rsid w:val="00AA23AF"/>
    <w:rsid w:val="00AA3083"/>
    <w:rsid w:val="00AA5E1E"/>
    <w:rsid w:val="00AB0881"/>
    <w:rsid w:val="00AB18EC"/>
    <w:rsid w:val="00AB2ADA"/>
    <w:rsid w:val="00AB5DB7"/>
    <w:rsid w:val="00AC0A2A"/>
    <w:rsid w:val="00AC1DAB"/>
    <w:rsid w:val="00AC38EE"/>
    <w:rsid w:val="00AC79FC"/>
    <w:rsid w:val="00AC7E90"/>
    <w:rsid w:val="00AD0C77"/>
    <w:rsid w:val="00AD16E8"/>
    <w:rsid w:val="00AD3F91"/>
    <w:rsid w:val="00AE108E"/>
    <w:rsid w:val="00AE2DD1"/>
    <w:rsid w:val="00AE31FB"/>
    <w:rsid w:val="00AE54DB"/>
    <w:rsid w:val="00AE569A"/>
    <w:rsid w:val="00AF0B39"/>
    <w:rsid w:val="00AF24A1"/>
    <w:rsid w:val="00AF29EB"/>
    <w:rsid w:val="00AF3686"/>
    <w:rsid w:val="00AF54C8"/>
    <w:rsid w:val="00B051D9"/>
    <w:rsid w:val="00B078E2"/>
    <w:rsid w:val="00B12BF1"/>
    <w:rsid w:val="00B14AD3"/>
    <w:rsid w:val="00B213D2"/>
    <w:rsid w:val="00B22538"/>
    <w:rsid w:val="00B23D9A"/>
    <w:rsid w:val="00B30137"/>
    <w:rsid w:val="00B31EEA"/>
    <w:rsid w:val="00B32E5F"/>
    <w:rsid w:val="00B32F2A"/>
    <w:rsid w:val="00B3356F"/>
    <w:rsid w:val="00B358E1"/>
    <w:rsid w:val="00B35C97"/>
    <w:rsid w:val="00B3654E"/>
    <w:rsid w:val="00B4370B"/>
    <w:rsid w:val="00B43AB8"/>
    <w:rsid w:val="00B4665D"/>
    <w:rsid w:val="00B47903"/>
    <w:rsid w:val="00B50897"/>
    <w:rsid w:val="00B5119E"/>
    <w:rsid w:val="00B55B93"/>
    <w:rsid w:val="00B579EF"/>
    <w:rsid w:val="00B57BDB"/>
    <w:rsid w:val="00B639CD"/>
    <w:rsid w:val="00B63E3F"/>
    <w:rsid w:val="00B64528"/>
    <w:rsid w:val="00B71136"/>
    <w:rsid w:val="00B71D25"/>
    <w:rsid w:val="00B80798"/>
    <w:rsid w:val="00B8090F"/>
    <w:rsid w:val="00B83C11"/>
    <w:rsid w:val="00B84EE0"/>
    <w:rsid w:val="00B863C1"/>
    <w:rsid w:val="00B86564"/>
    <w:rsid w:val="00B9031C"/>
    <w:rsid w:val="00B93332"/>
    <w:rsid w:val="00B9367F"/>
    <w:rsid w:val="00B97CA7"/>
    <w:rsid w:val="00BA0BD4"/>
    <w:rsid w:val="00BA2D42"/>
    <w:rsid w:val="00BA41B7"/>
    <w:rsid w:val="00BA4284"/>
    <w:rsid w:val="00BA4E29"/>
    <w:rsid w:val="00BB0A4C"/>
    <w:rsid w:val="00BB2962"/>
    <w:rsid w:val="00BB49CD"/>
    <w:rsid w:val="00BB65BE"/>
    <w:rsid w:val="00BB6ACB"/>
    <w:rsid w:val="00BB6B3B"/>
    <w:rsid w:val="00BC0335"/>
    <w:rsid w:val="00BC14F2"/>
    <w:rsid w:val="00BC5822"/>
    <w:rsid w:val="00BC63DD"/>
    <w:rsid w:val="00BC7BF4"/>
    <w:rsid w:val="00BE08BE"/>
    <w:rsid w:val="00BE1895"/>
    <w:rsid w:val="00BF10D5"/>
    <w:rsid w:val="00BF1E3E"/>
    <w:rsid w:val="00BF5AC7"/>
    <w:rsid w:val="00BF6106"/>
    <w:rsid w:val="00BF7C79"/>
    <w:rsid w:val="00C02CF3"/>
    <w:rsid w:val="00C03DA4"/>
    <w:rsid w:val="00C0554D"/>
    <w:rsid w:val="00C05951"/>
    <w:rsid w:val="00C05A14"/>
    <w:rsid w:val="00C05A97"/>
    <w:rsid w:val="00C05CEA"/>
    <w:rsid w:val="00C06B94"/>
    <w:rsid w:val="00C10025"/>
    <w:rsid w:val="00C10251"/>
    <w:rsid w:val="00C105CB"/>
    <w:rsid w:val="00C142DF"/>
    <w:rsid w:val="00C1470A"/>
    <w:rsid w:val="00C1619C"/>
    <w:rsid w:val="00C16FD6"/>
    <w:rsid w:val="00C177FF"/>
    <w:rsid w:val="00C30F90"/>
    <w:rsid w:val="00C31142"/>
    <w:rsid w:val="00C311FD"/>
    <w:rsid w:val="00C31807"/>
    <w:rsid w:val="00C368B5"/>
    <w:rsid w:val="00C40475"/>
    <w:rsid w:val="00C43868"/>
    <w:rsid w:val="00C44C46"/>
    <w:rsid w:val="00C45AF0"/>
    <w:rsid w:val="00C471F3"/>
    <w:rsid w:val="00C474FB"/>
    <w:rsid w:val="00C51168"/>
    <w:rsid w:val="00C5194A"/>
    <w:rsid w:val="00C5329A"/>
    <w:rsid w:val="00C538E3"/>
    <w:rsid w:val="00C54ECB"/>
    <w:rsid w:val="00C61CFF"/>
    <w:rsid w:val="00C6381D"/>
    <w:rsid w:val="00C656FE"/>
    <w:rsid w:val="00C6598C"/>
    <w:rsid w:val="00C66A46"/>
    <w:rsid w:val="00C678E5"/>
    <w:rsid w:val="00C70E62"/>
    <w:rsid w:val="00C72723"/>
    <w:rsid w:val="00C732F6"/>
    <w:rsid w:val="00C745F5"/>
    <w:rsid w:val="00C7588F"/>
    <w:rsid w:val="00C763A6"/>
    <w:rsid w:val="00C80164"/>
    <w:rsid w:val="00C84A62"/>
    <w:rsid w:val="00C8500C"/>
    <w:rsid w:val="00C87E7D"/>
    <w:rsid w:val="00C93222"/>
    <w:rsid w:val="00C947EF"/>
    <w:rsid w:val="00CA05B2"/>
    <w:rsid w:val="00CA2808"/>
    <w:rsid w:val="00CA7CC5"/>
    <w:rsid w:val="00CB401A"/>
    <w:rsid w:val="00CC0DD8"/>
    <w:rsid w:val="00CC0E81"/>
    <w:rsid w:val="00CC2FCD"/>
    <w:rsid w:val="00CC64FB"/>
    <w:rsid w:val="00CD11D5"/>
    <w:rsid w:val="00CD4CC3"/>
    <w:rsid w:val="00CD7453"/>
    <w:rsid w:val="00CE2F2B"/>
    <w:rsid w:val="00CE403F"/>
    <w:rsid w:val="00CE42E7"/>
    <w:rsid w:val="00CE446F"/>
    <w:rsid w:val="00CE4B83"/>
    <w:rsid w:val="00CF05F6"/>
    <w:rsid w:val="00CF271D"/>
    <w:rsid w:val="00CF4D64"/>
    <w:rsid w:val="00CF5210"/>
    <w:rsid w:val="00D00313"/>
    <w:rsid w:val="00D00AC8"/>
    <w:rsid w:val="00D0107E"/>
    <w:rsid w:val="00D050E3"/>
    <w:rsid w:val="00D0653C"/>
    <w:rsid w:val="00D10B9C"/>
    <w:rsid w:val="00D1188A"/>
    <w:rsid w:val="00D119DE"/>
    <w:rsid w:val="00D12598"/>
    <w:rsid w:val="00D14418"/>
    <w:rsid w:val="00D1605A"/>
    <w:rsid w:val="00D16EB4"/>
    <w:rsid w:val="00D175ED"/>
    <w:rsid w:val="00D204DD"/>
    <w:rsid w:val="00D20715"/>
    <w:rsid w:val="00D20DB8"/>
    <w:rsid w:val="00D214D5"/>
    <w:rsid w:val="00D23A94"/>
    <w:rsid w:val="00D243E8"/>
    <w:rsid w:val="00D2541F"/>
    <w:rsid w:val="00D25655"/>
    <w:rsid w:val="00D26217"/>
    <w:rsid w:val="00D31403"/>
    <w:rsid w:val="00D33B7E"/>
    <w:rsid w:val="00D34C61"/>
    <w:rsid w:val="00D35C15"/>
    <w:rsid w:val="00D3794B"/>
    <w:rsid w:val="00D41209"/>
    <w:rsid w:val="00D41238"/>
    <w:rsid w:val="00D464A2"/>
    <w:rsid w:val="00D521FE"/>
    <w:rsid w:val="00D52EDE"/>
    <w:rsid w:val="00D5636E"/>
    <w:rsid w:val="00D60C7D"/>
    <w:rsid w:val="00D63D87"/>
    <w:rsid w:val="00D63E95"/>
    <w:rsid w:val="00D64DEE"/>
    <w:rsid w:val="00D65A7F"/>
    <w:rsid w:val="00D66BB0"/>
    <w:rsid w:val="00D67B1E"/>
    <w:rsid w:val="00D67E18"/>
    <w:rsid w:val="00D7089A"/>
    <w:rsid w:val="00D73546"/>
    <w:rsid w:val="00D736D9"/>
    <w:rsid w:val="00D80B28"/>
    <w:rsid w:val="00D811C4"/>
    <w:rsid w:val="00D819E2"/>
    <w:rsid w:val="00D81F0C"/>
    <w:rsid w:val="00D832F4"/>
    <w:rsid w:val="00D840C1"/>
    <w:rsid w:val="00D85405"/>
    <w:rsid w:val="00D86CA3"/>
    <w:rsid w:val="00D874CA"/>
    <w:rsid w:val="00D87707"/>
    <w:rsid w:val="00D90AD3"/>
    <w:rsid w:val="00D91376"/>
    <w:rsid w:val="00D9343D"/>
    <w:rsid w:val="00D96DCB"/>
    <w:rsid w:val="00D97788"/>
    <w:rsid w:val="00D97FFC"/>
    <w:rsid w:val="00DA0F8F"/>
    <w:rsid w:val="00DA2E2D"/>
    <w:rsid w:val="00DA5D2F"/>
    <w:rsid w:val="00DA5E2A"/>
    <w:rsid w:val="00DA6370"/>
    <w:rsid w:val="00DA66EE"/>
    <w:rsid w:val="00DA739B"/>
    <w:rsid w:val="00DA7A3A"/>
    <w:rsid w:val="00DB05C4"/>
    <w:rsid w:val="00DC367F"/>
    <w:rsid w:val="00DC6F3E"/>
    <w:rsid w:val="00DC7311"/>
    <w:rsid w:val="00DD055E"/>
    <w:rsid w:val="00DD20B1"/>
    <w:rsid w:val="00DD265A"/>
    <w:rsid w:val="00DD292B"/>
    <w:rsid w:val="00DD41DF"/>
    <w:rsid w:val="00DD48D0"/>
    <w:rsid w:val="00DD53DD"/>
    <w:rsid w:val="00DD5661"/>
    <w:rsid w:val="00DD6089"/>
    <w:rsid w:val="00DE0E4E"/>
    <w:rsid w:val="00DE6299"/>
    <w:rsid w:val="00DE6B60"/>
    <w:rsid w:val="00DF0923"/>
    <w:rsid w:val="00DF1623"/>
    <w:rsid w:val="00DF1F17"/>
    <w:rsid w:val="00DF3498"/>
    <w:rsid w:val="00DF7208"/>
    <w:rsid w:val="00DF7264"/>
    <w:rsid w:val="00DF74FF"/>
    <w:rsid w:val="00E02D4B"/>
    <w:rsid w:val="00E03753"/>
    <w:rsid w:val="00E043E7"/>
    <w:rsid w:val="00E16300"/>
    <w:rsid w:val="00E174A4"/>
    <w:rsid w:val="00E22E9F"/>
    <w:rsid w:val="00E234E0"/>
    <w:rsid w:val="00E3210E"/>
    <w:rsid w:val="00E344FF"/>
    <w:rsid w:val="00E353DF"/>
    <w:rsid w:val="00E421CC"/>
    <w:rsid w:val="00E43C6C"/>
    <w:rsid w:val="00E44280"/>
    <w:rsid w:val="00E44E54"/>
    <w:rsid w:val="00E45937"/>
    <w:rsid w:val="00E45F1A"/>
    <w:rsid w:val="00E4612A"/>
    <w:rsid w:val="00E47C3C"/>
    <w:rsid w:val="00E50FC0"/>
    <w:rsid w:val="00E522C0"/>
    <w:rsid w:val="00E55765"/>
    <w:rsid w:val="00E5585F"/>
    <w:rsid w:val="00E5712D"/>
    <w:rsid w:val="00E57727"/>
    <w:rsid w:val="00E61D1D"/>
    <w:rsid w:val="00E6544E"/>
    <w:rsid w:val="00E70AA2"/>
    <w:rsid w:val="00E75BBF"/>
    <w:rsid w:val="00E76068"/>
    <w:rsid w:val="00E81D4A"/>
    <w:rsid w:val="00E822FE"/>
    <w:rsid w:val="00E84DB0"/>
    <w:rsid w:val="00E8575D"/>
    <w:rsid w:val="00E8629B"/>
    <w:rsid w:val="00E86999"/>
    <w:rsid w:val="00E86DCB"/>
    <w:rsid w:val="00E87067"/>
    <w:rsid w:val="00E90B58"/>
    <w:rsid w:val="00E93465"/>
    <w:rsid w:val="00EA0EAA"/>
    <w:rsid w:val="00EA109F"/>
    <w:rsid w:val="00EA324B"/>
    <w:rsid w:val="00EA4BAF"/>
    <w:rsid w:val="00EA7913"/>
    <w:rsid w:val="00EB1575"/>
    <w:rsid w:val="00EB3B48"/>
    <w:rsid w:val="00EB7D25"/>
    <w:rsid w:val="00EC1A5E"/>
    <w:rsid w:val="00EC7433"/>
    <w:rsid w:val="00ED2308"/>
    <w:rsid w:val="00ED4D13"/>
    <w:rsid w:val="00ED71EE"/>
    <w:rsid w:val="00EE1DAA"/>
    <w:rsid w:val="00EE248F"/>
    <w:rsid w:val="00EE2779"/>
    <w:rsid w:val="00EE30DE"/>
    <w:rsid w:val="00EE4020"/>
    <w:rsid w:val="00EE44CB"/>
    <w:rsid w:val="00EE5300"/>
    <w:rsid w:val="00EF0C40"/>
    <w:rsid w:val="00EF35E8"/>
    <w:rsid w:val="00EF5551"/>
    <w:rsid w:val="00F002A6"/>
    <w:rsid w:val="00F04312"/>
    <w:rsid w:val="00F065A7"/>
    <w:rsid w:val="00F07667"/>
    <w:rsid w:val="00F077A8"/>
    <w:rsid w:val="00F13139"/>
    <w:rsid w:val="00F13374"/>
    <w:rsid w:val="00F15591"/>
    <w:rsid w:val="00F255CD"/>
    <w:rsid w:val="00F27ED0"/>
    <w:rsid w:val="00F307BD"/>
    <w:rsid w:val="00F30C68"/>
    <w:rsid w:val="00F31FBD"/>
    <w:rsid w:val="00F340F5"/>
    <w:rsid w:val="00F37FB8"/>
    <w:rsid w:val="00F4211A"/>
    <w:rsid w:val="00F4295F"/>
    <w:rsid w:val="00F444A2"/>
    <w:rsid w:val="00F44F5B"/>
    <w:rsid w:val="00F47FF3"/>
    <w:rsid w:val="00F511E0"/>
    <w:rsid w:val="00F52534"/>
    <w:rsid w:val="00F53B5C"/>
    <w:rsid w:val="00F57541"/>
    <w:rsid w:val="00F57E67"/>
    <w:rsid w:val="00F600D7"/>
    <w:rsid w:val="00F60E49"/>
    <w:rsid w:val="00F62BD9"/>
    <w:rsid w:val="00F6615F"/>
    <w:rsid w:val="00F66E59"/>
    <w:rsid w:val="00F720A4"/>
    <w:rsid w:val="00F7248F"/>
    <w:rsid w:val="00F72782"/>
    <w:rsid w:val="00F7332D"/>
    <w:rsid w:val="00F83A5D"/>
    <w:rsid w:val="00F83CF6"/>
    <w:rsid w:val="00F84B0D"/>
    <w:rsid w:val="00F8669D"/>
    <w:rsid w:val="00F87871"/>
    <w:rsid w:val="00F87970"/>
    <w:rsid w:val="00F92811"/>
    <w:rsid w:val="00F93539"/>
    <w:rsid w:val="00F9547E"/>
    <w:rsid w:val="00F957BD"/>
    <w:rsid w:val="00FA14ED"/>
    <w:rsid w:val="00FA2CF8"/>
    <w:rsid w:val="00FA6AC8"/>
    <w:rsid w:val="00FA707C"/>
    <w:rsid w:val="00FA71E0"/>
    <w:rsid w:val="00FB53A8"/>
    <w:rsid w:val="00FC05D5"/>
    <w:rsid w:val="00FC5FC5"/>
    <w:rsid w:val="00FC78DA"/>
    <w:rsid w:val="00FC7C53"/>
    <w:rsid w:val="00FD05DF"/>
    <w:rsid w:val="00FD0D26"/>
    <w:rsid w:val="00FD0DFA"/>
    <w:rsid w:val="00FD3730"/>
    <w:rsid w:val="00FD41EF"/>
    <w:rsid w:val="00FD420F"/>
    <w:rsid w:val="00FD486D"/>
    <w:rsid w:val="00FD59C4"/>
    <w:rsid w:val="00FD5D62"/>
    <w:rsid w:val="00FD7745"/>
    <w:rsid w:val="00FE6042"/>
    <w:rsid w:val="00FF47D0"/>
    <w:rsid w:val="00FF5638"/>
    <w:rsid w:val="00FF5E7F"/>
    <w:rsid w:val="01D420E0"/>
    <w:rsid w:val="10E846A0"/>
    <w:rsid w:val="4469193B"/>
    <w:rsid w:val="4C9A5091"/>
    <w:rsid w:val="547415D8"/>
    <w:rsid w:val="797731A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530E"/>
    <w:pPr>
      <w:widowControl w:val="0"/>
      <w:spacing w:line="560" w:lineRule="exact"/>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71D20"/>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0"/>
    <w:link w:val="a3"/>
    <w:uiPriority w:val="99"/>
    <w:semiHidden/>
    <w:rsid w:val="00771D20"/>
    <w:rPr>
      <w:kern w:val="2"/>
      <w:sz w:val="18"/>
      <w:szCs w:val="18"/>
    </w:rPr>
  </w:style>
  <w:style w:type="paragraph" w:styleId="a4">
    <w:name w:val="footer"/>
    <w:basedOn w:val="a"/>
    <w:link w:val="Char0"/>
    <w:uiPriority w:val="99"/>
    <w:semiHidden/>
    <w:unhideWhenUsed/>
    <w:rsid w:val="00771D20"/>
    <w:pPr>
      <w:tabs>
        <w:tab w:val="center" w:pos="4153"/>
        <w:tab w:val="right" w:pos="8306"/>
      </w:tabs>
      <w:snapToGrid w:val="0"/>
      <w:spacing w:line="240" w:lineRule="atLeast"/>
      <w:jc w:val="left"/>
    </w:pPr>
    <w:rPr>
      <w:sz w:val="18"/>
      <w:szCs w:val="18"/>
    </w:rPr>
  </w:style>
  <w:style w:type="character" w:customStyle="1" w:styleId="Char0">
    <w:name w:val="页脚 Char"/>
    <w:basedOn w:val="a0"/>
    <w:link w:val="a4"/>
    <w:uiPriority w:val="99"/>
    <w:semiHidden/>
    <w:rsid w:val="00771D20"/>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213</Words>
  <Characters>1218</Characters>
  <Application>Microsoft Office Word</Application>
  <DocSecurity>0</DocSecurity>
  <Lines>10</Lines>
  <Paragraphs>2</Paragraphs>
  <ScaleCrop>false</ScaleCrop>
  <Company/>
  <LinksUpToDate>false</LinksUpToDate>
  <CharactersWithSpaces>1429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宋怡林</dc:creator>
  <cp:lastModifiedBy>宋怡林</cp:lastModifiedBy>
  <cp:revision>5</cp:revision>
  <cp:lastPrinted>2019-07-14T06:09:00Z</cp:lastPrinted>
  <dcterms:created xsi:type="dcterms:W3CDTF">2019-07-09T11:43:00Z</dcterms:created>
  <dcterms:modified xsi:type="dcterms:W3CDTF">2019-08-29T01:21:00Z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2052-11.3.0.8586</vt:lpwstr>
  </property>
</Properties>
</file>